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3175" w14:textId="471153FD" w:rsidR="007B7C61" w:rsidRPr="000841EB" w:rsidRDefault="007B7C61" w:rsidP="000841EB">
      <w:pPr>
        <w:tabs>
          <w:tab w:val="left" w:pos="2880"/>
        </w:tabs>
        <w:rPr>
          <w:lang w:val="sq-AL"/>
        </w:rPr>
      </w:pPr>
    </w:p>
    <w:p w14:paraId="3D984C62" w14:textId="0CC58038" w:rsidR="007B7C61" w:rsidRPr="00F34FFC" w:rsidRDefault="007B7C61" w:rsidP="007B7C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b/>
          <w:color w:val="141823"/>
          <w:sz w:val="32"/>
          <w:szCs w:val="32"/>
          <w:lang w:val="sq-AL"/>
        </w:rPr>
      </w:pPr>
      <w:r w:rsidRPr="00F34FFC">
        <w:rPr>
          <w:rFonts w:ascii="Arial" w:hAnsi="Arial"/>
          <w:b/>
          <w:color w:val="141823"/>
          <w:sz w:val="32"/>
          <w:szCs w:val="32"/>
          <w:lang w:val="sq-AL"/>
        </w:rPr>
        <w:t>KONKURS PËR GAZETARË</w:t>
      </w:r>
    </w:p>
    <w:p w14:paraId="7EB03F0E" w14:textId="77777777" w:rsidR="007B7C61" w:rsidRDefault="007B7C61" w:rsidP="00F97BD6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b/>
          <w:color w:val="141823"/>
          <w:sz w:val="20"/>
          <w:szCs w:val="20"/>
          <w:lang w:val="sq-AL"/>
        </w:rPr>
      </w:pPr>
    </w:p>
    <w:p w14:paraId="259DB931" w14:textId="77777777" w:rsidR="004D5D58" w:rsidRPr="00E76006" w:rsidRDefault="004D5D58" w:rsidP="00F97BD6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b/>
          <w:color w:val="141823"/>
          <w:sz w:val="20"/>
          <w:szCs w:val="20"/>
          <w:lang w:val="sq-AL"/>
        </w:rPr>
      </w:pPr>
    </w:p>
    <w:p w14:paraId="185DB86C" w14:textId="36BCAB10" w:rsidR="00E76006" w:rsidRPr="00E76006" w:rsidRDefault="00F97BD6" w:rsidP="00632EFB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color w:val="000000"/>
          <w:sz w:val="20"/>
          <w:szCs w:val="20"/>
          <w:lang w:val="sq-AL"/>
        </w:rPr>
        <w:t>Koalicioni i OJQ-ve për Mbrojtj</w:t>
      </w:r>
      <w:r w:rsidR="00CC50AC">
        <w:rPr>
          <w:rFonts w:ascii="Arial" w:hAnsi="Arial" w:cs="Arial"/>
          <w:color w:val="000000"/>
          <w:sz w:val="20"/>
          <w:szCs w:val="20"/>
          <w:lang w:val="sq-AL"/>
        </w:rPr>
        <w:t xml:space="preserve">en e Fëmijëve në Kosovë – KOMF në partneritet me Terre des hommes në Kosovë ndajnë </w:t>
      </w:r>
      <w:r w:rsidR="00E76006" w:rsidRPr="00E76006">
        <w:rPr>
          <w:rFonts w:ascii="Arial" w:hAnsi="Arial" w:cs="Arial"/>
          <w:color w:val="000000"/>
          <w:sz w:val="20"/>
          <w:szCs w:val="20"/>
          <w:lang w:val="sq-AL"/>
        </w:rPr>
        <w:t>çmimet vjetore për tregimet më të mira në media</w:t>
      </w:r>
      <w:r w:rsidR="000D7CA7">
        <w:rPr>
          <w:rFonts w:ascii="Arial" w:hAnsi="Arial" w:cs="Arial"/>
          <w:color w:val="000000"/>
          <w:sz w:val="20"/>
          <w:szCs w:val="20"/>
          <w:lang w:val="sq-AL"/>
        </w:rPr>
        <w:t xml:space="preserve"> </w:t>
      </w:r>
      <w:r w:rsidR="000D7CA7" w:rsidRPr="003B66FD">
        <w:rPr>
          <w:rFonts w:ascii="Arial" w:hAnsi="Arial" w:cs="Arial"/>
          <w:color w:val="000000"/>
          <w:sz w:val="20"/>
          <w:szCs w:val="20"/>
          <w:lang w:val="sq-AL"/>
        </w:rPr>
        <w:t>në fushën e mbrojtjes dhe të drejtave të f</w:t>
      </w:r>
      <w:r w:rsidR="000D7CA7">
        <w:rPr>
          <w:rFonts w:ascii="Arial" w:hAnsi="Arial" w:cs="Arial"/>
          <w:color w:val="000000"/>
          <w:sz w:val="20"/>
          <w:szCs w:val="20"/>
          <w:lang w:val="sq-AL"/>
        </w:rPr>
        <w:t>ëmijëve në Kosovë</w:t>
      </w:r>
      <w:r w:rsidR="00E76006" w:rsidRPr="00E76006">
        <w:rPr>
          <w:rFonts w:ascii="Arial" w:hAnsi="Arial" w:cs="Arial"/>
          <w:color w:val="000000"/>
          <w:sz w:val="20"/>
          <w:szCs w:val="20"/>
          <w:lang w:val="sq-AL"/>
        </w:rPr>
        <w:t>, për vitin 202</w:t>
      </w:r>
      <w:r w:rsidR="00EA5DE3">
        <w:rPr>
          <w:rFonts w:ascii="Arial" w:hAnsi="Arial" w:cs="Arial"/>
          <w:color w:val="000000"/>
          <w:sz w:val="20"/>
          <w:szCs w:val="20"/>
          <w:lang w:val="sq-AL"/>
        </w:rPr>
        <w:t>5</w:t>
      </w:r>
      <w:r w:rsidR="00E76006" w:rsidRPr="00E76006">
        <w:rPr>
          <w:rFonts w:ascii="Arial" w:hAnsi="Arial" w:cs="Arial"/>
          <w:color w:val="000000"/>
          <w:sz w:val="20"/>
          <w:szCs w:val="20"/>
          <w:lang w:val="sq-AL"/>
        </w:rPr>
        <w:t xml:space="preserve">. </w:t>
      </w:r>
    </w:p>
    <w:p w14:paraId="424A5BF1" w14:textId="77777777" w:rsidR="00F34FFC" w:rsidRPr="00E76006" w:rsidRDefault="00F34FFC" w:rsidP="00E76006">
      <w:pPr>
        <w:pStyle w:val="NoSpacing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4F8555E8" w14:textId="086E8C41" w:rsidR="00F97BD6" w:rsidRDefault="00F97BD6" w:rsidP="00F97BD6">
      <w:pPr>
        <w:pStyle w:val="NoSpacing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color w:val="000000"/>
          <w:sz w:val="20"/>
          <w:szCs w:val="20"/>
          <w:lang w:val="sq-AL"/>
        </w:rPr>
        <w:t>Tre çmime vjetore në gazetari, në vlerë prej 500 Euro secila, do të ndahen për shkrimet apo reportazhet më të mira të botuar</w:t>
      </w:r>
      <w:r w:rsidR="00676FA8">
        <w:rPr>
          <w:rFonts w:ascii="Arial" w:hAnsi="Arial" w:cs="Arial"/>
          <w:color w:val="000000"/>
          <w:sz w:val="20"/>
          <w:szCs w:val="20"/>
          <w:lang w:val="sq-AL"/>
        </w:rPr>
        <w:t>a n</w:t>
      </w:r>
      <w:r w:rsidR="00676FA8" w:rsidRPr="00E76006">
        <w:rPr>
          <w:rFonts w:ascii="Arial" w:hAnsi="Arial" w:cs="Arial"/>
          <w:color w:val="000000"/>
          <w:sz w:val="20"/>
          <w:szCs w:val="20"/>
          <w:lang w:val="sq-AL"/>
        </w:rPr>
        <w:t>ë</w:t>
      </w:r>
      <w:r w:rsidRPr="00E76006">
        <w:rPr>
          <w:rFonts w:ascii="Arial" w:hAnsi="Arial" w:cs="Arial"/>
          <w:color w:val="000000"/>
          <w:sz w:val="20"/>
          <w:szCs w:val="20"/>
          <w:lang w:val="sq-AL"/>
        </w:rPr>
        <w:t xml:space="preserve"> portale, radio dhe televizione të ndryshme në Kosovë, gjatë vitit 202</w:t>
      </w:r>
      <w:r w:rsidR="00EA5DE3">
        <w:rPr>
          <w:rFonts w:ascii="Arial" w:hAnsi="Arial" w:cs="Arial"/>
          <w:color w:val="000000"/>
          <w:sz w:val="20"/>
          <w:szCs w:val="20"/>
          <w:lang w:val="sq-AL"/>
        </w:rPr>
        <w:t>5</w:t>
      </w:r>
      <w:r w:rsidRPr="00E76006">
        <w:rPr>
          <w:rFonts w:ascii="Arial" w:hAnsi="Arial" w:cs="Arial"/>
          <w:color w:val="000000"/>
          <w:sz w:val="20"/>
          <w:szCs w:val="20"/>
          <w:lang w:val="sq-AL"/>
        </w:rPr>
        <w:t>.</w:t>
      </w:r>
    </w:p>
    <w:p w14:paraId="4083AACC" w14:textId="15CAD8FA" w:rsidR="00F34FFC" w:rsidRDefault="00F34FFC" w:rsidP="00F97BD6">
      <w:pPr>
        <w:pStyle w:val="NoSpacing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560F07C5" w14:textId="77777777" w:rsidR="00F97BD6" w:rsidRPr="00E76006" w:rsidRDefault="00F97BD6" w:rsidP="00F97BD6">
      <w:pPr>
        <w:pStyle w:val="NoSpacing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19A9FCEA" w14:textId="77777777" w:rsidR="00F97BD6" w:rsidRPr="00E76006" w:rsidRDefault="00F97BD6" w:rsidP="00F97BD6">
      <w:pPr>
        <w:pStyle w:val="NoSpacing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29586983" w14:textId="39B60F9B" w:rsidR="00F97BD6" w:rsidRDefault="00F97BD6" w:rsidP="00D4072F">
      <w:pPr>
        <w:pStyle w:val="NoSpacing"/>
        <w:rPr>
          <w:rFonts w:ascii="Arial" w:hAnsi="Arial" w:cs="Arial"/>
          <w:b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b/>
          <w:color w:val="000000"/>
          <w:sz w:val="20"/>
          <w:szCs w:val="20"/>
          <w:lang w:val="sq-AL"/>
        </w:rPr>
        <w:t>Aplikantët që konkurojnë duhet t’i përmbahen këtyre kritereve:</w:t>
      </w:r>
    </w:p>
    <w:p w14:paraId="18818C18" w14:textId="77777777" w:rsidR="00F34FFC" w:rsidRPr="00EB601E" w:rsidRDefault="00F34FFC" w:rsidP="00EB601E">
      <w:pPr>
        <w:pStyle w:val="NoSpacing"/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sq-AL"/>
        </w:rPr>
      </w:pPr>
    </w:p>
    <w:p w14:paraId="3FD48B86" w14:textId="77777777" w:rsidR="00F97BD6" w:rsidRPr="00EB601E" w:rsidRDefault="00F97BD6" w:rsidP="00EB601E">
      <w:pPr>
        <w:pStyle w:val="NoSpacing"/>
        <w:spacing w:line="276" w:lineRule="auto"/>
        <w:rPr>
          <w:rFonts w:ascii="Arial" w:hAnsi="Arial" w:cs="Arial"/>
          <w:b/>
          <w:color w:val="000000"/>
          <w:sz w:val="20"/>
          <w:szCs w:val="20"/>
          <w:lang w:val="sq-AL"/>
        </w:rPr>
      </w:pPr>
    </w:p>
    <w:p w14:paraId="57F971B7" w14:textId="5D34F139" w:rsidR="00F97BD6" w:rsidRPr="00EB601E" w:rsidRDefault="00F97BD6" w:rsidP="00EB601E">
      <w:pPr>
        <w:pStyle w:val="NoSpacing"/>
        <w:numPr>
          <w:ilvl w:val="0"/>
          <w:numId w:val="11"/>
        </w:numPr>
        <w:spacing w:line="276" w:lineRule="auto"/>
        <w:ind w:left="450" w:hanging="450"/>
        <w:jc w:val="both"/>
        <w:rPr>
          <w:rFonts w:ascii="Arial" w:hAnsi="Arial" w:cs="Arial"/>
          <w:b/>
          <w:color w:val="000000"/>
          <w:sz w:val="20"/>
          <w:szCs w:val="20"/>
          <w:lang w:val="sq-AL"/>
        </w:rPr>
      </w:pPr>
      <w:r w:rsidRPr="00EB601E">
        <w:rPr>
          <w:rFonts w:ascii="Arial" w:hAnsi="Arial" w:cs="Arial"/>
          <w:color w:val="000000"/>
          <w:sz w:val="20"/>
          <w:szCs w:val="20"/>
          <w:lang w:val="sq-AL"/>
        </w:rPr>
        <w:t xml:space="preserve">Të kenë shkrim, botim, dokumentar apo reportazh televiziv/radiofonik që trajton tema të cilat kanë të bëjnë me fëmijët dhe ndërlidhen me shërbimet dhe mbrojtjen e tyre në Kosovë, </w:t>
      </w:r>
      <w:r w:rsidR="00CC50AC">
        <w:rPr>
          <w:rFonts w:ascii="Arial" w:hAnsi="Arial" w:cs="Arial"/>
          <w:b/>
          <w:color w:val="000000"/>
          <w:sz w:val="20"/>
          <w:szCs w:val="20"/>
          <w:lang w:val="sq-AL"/>
        </w:rPr>
        <w:t xml:space="preserve">të botuara nga data </w:t>
      </w:r>
      <w:r w:rsidR="00EA5DE3">
        <w:rPr>
          <w:rFonts w:ascii="Arial" w:hAnsi="Arial" w:cs="Arial"/>
          <w:b/>
          <w:color w:val="000000"/>
          <w:sz w:val="20"/>
          <w:szCs w:val="20"/>
          <w:lang w:val="sq-AL"/>
        </w:rPr>
        <w:t>11</w:t>
      </w:r>
      <w:r w:rsidRPr="00334B91">
        <w:rPr>
          <w:rFonts w:ascii="Arial" w:hAnsi="Arial" w:cs="Arial"/>
          <w:b/>
          <w:color w:val="000000"/>
          <w:sz w:val="20"/>
          <w:szCs w:val="20"/>
          <w:lang w:val="sq-AL"/>
        </w:rPr>
        <w:t xml:space="preserve"> Nëntor 202</w:t>
      </w:r>
      <w:r w:rsidR="00EA5DE3">
        <w:rPr>
          <w:rFonts w:ascii="Arial" w:hAnsi="Arial" w:cs="Arial"/>
          <w:b/>
          <w:color w:val="000000"/>
          <w:sz w:val="20"/>
          <w:szCs w:val="20"/>
          <w:lang w:val="sq-AL"/>
        </w:rPr>
        <w:t>4</w:t>
      </w:r>
      <w:r w:rsidRPr="00334B91">
        <w:rPr>
          <w:rFonts w:ascii="Arial" w:hAnsi="Arial" w:cs="Arial"/>
          <w:b/>
          <w:color w:val="000000"/>
          <w:sz w:val="20"/>
          <w:szCs w:val="20"/>
          <w:lang w:val="sq-AL"/>
        </w:rPr>
        <w:t xml:space="preserve"> deri në datën </w:t>
      </w:r>
      <w:r w:rsidR="00EA5DE3">
        <w:rPr>
          <w:rFonts w:ascii="Arial" w:hAnsi="Arial" w:cs="Arial"/>
          <w:b/>
          <w:color w:val="000000"/>
          <w:sz w:val="20"/>
          <w:szCs w:val="20"/>
          <w:lang w:val="sq-AL"/>
        </w:rPr>
        <w:t>5</w:t>
      </w:r>
      <w:r w:rsidR="00CC50AC" w:rsidRPr="00334B91">
        <w:rPr>
          <w:rFonts w:ascii="Arial" w:hAnsi="Arial" w:cs="Arial"/>
          <w:b/>
          <w:color w:val="000000"/>
          <w:sz w:val="20"/>
          <w:szCs w:val="20"/>
          <w:lang w:val="sq-AL"/>
        </w:rPr>
        <w:t xml:space="preserve"> </w:t>
      </w:r>
      <w:r w:rsidRPr="00334B91">
        <w:rPr>
          <w:rFonts w:ascii="Arial" w:hAnsi="Arial" w:cs="Arial"/>
          <w:b/>
          <w:color w:val="000000"/>
          <w:sz w:val="20"/>
          <w:szCs w:val="20"/>
          <w:lang w:val="sq-AL"/>
        </w:rPr>
        <w:t>Nëntor 202</w:t>
      </w:r>
      <w:r w:rsidR="00EA5DE3">
        <w:rPr>
          <w:rFonts w:ascii="Arial" w:hAnsi="Arial" w:cs="Arial"/>
          <w:b/>
          <w:color w:val="000000"/>
          <w:sz w:val="20"/>
          <w:szCs w:val="20"/>
          <w:lang w:val="sq-AL"/>
        </w:rPr>
        <w:t>5</w:t>
      </w:r>
      <w:r w:rsidRPr="00334B91">
        <w:rPr>
          <w:rFonts w:ascii="Arial" w:hAnsi="Arial" w:cs="Arial"/>
          <w:b/>
          <w:color w:val="000000"/>
          <w:sz w:val="20"/>
          <w:szCs w:val="20"/>
          <w:lang w:val="sq-AL"/>
        </w:rPr>
        <w:t>;</w:t>
      </w:r>
    </w:p>
    <w:p w14:paraId="178C51C0" w14:textId="77777777" w:rsidR="00F97BD6" w:rsidRPr="00EB601E" w:rsidRDefault="00F97BD6" w:rsidP="00EB601E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62467500" w14:textId="5615460A" w:rsidR="000841EB" w:rsidRDefault="00F97BD6" w:rsidP="00EB601E">
      <w:pPr>
        <w:pStyle w:val="NoSpacing"/>
        <w:numPr>
          <w:ilvl w:val="0"/>
          <w:numId w:val="11"/>
        </w:numPr>
        <w:spacing w:line="276" w:lineRule="auto"/>
        <w:ind w:left="450" w:hanging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B601E">
        <w:rPr>
          <w:rFonts w:ascii="Arial" w:hAnsi="Arial" w:cs="Arial"/>
          <w:color w:val="000000"/>
          <w:sz w:val="20"/>
          <w:szCs w:val="20"/>
          <w:lang w:val="sq-AL"/>
        </w:rPr>
        <w:t xml:space="preserve">Të dërgojnë punimin / shkrimin / publikimin e tyre </w:t>
      </w:r>
      <w:r w:rsidRPr="00FC260A">
        <w:rPr>
          <w:rFonts w:ascii="Arial" w:hAnsi="Arial" w:cs="Arial"/>
          <w:b/>
          <w:bCs/>
          <w:color w:val="000000"/>
          <w:sz w:val="20"/>
          <w:szCs w:val="20"/>
          <w:lang w:val="sq-AL"/>
        </w:rPr>
        <w:t>VETËM</w:t>
      </w:r>
      <w:r w:rsidRPr="00EB601E">
        <w:rPr>
          <w:rFonts w:ascii="Arial" w:hAnsi="Arial" w:cs="Arial"/>
          <w:color w:val="000000"/>
          <w:sz w:val="20"/>
          <w:szCs w:val="20"/>
          <w:lang w:val="sq-AL"/>
        </w:rPr>
        <w:t xml:space="preserve"> në formë elektronike me e-mail, </w:t>
      </w:r>
      <w:r w:rsidRPr="00334B91">
        <w:rPr>
          <w:rFonts w:ascii="Arial" w:hAnsi="Arial" w:cs="Arial"/>
          <w:b/>
          <w:bCs/>
          <w:color w:val="000000"/>
          <w:sz w:val="20"/>
          <w:szCs w:val="20"/>
          <w:lang w:val="sq-AL"/>
        </w:rPr>
        <w:t xml:space="preserve">në </w:t>
      </w:r>
      <w:r w:rsidR="000841EB" w:rsidRPr="00334B91">
        <w:rPr>
          <w:rFonts w:ascii="Arial" w:hAnsi="Arial" w:cs="Arial"/>
          <w:b/>
          <w:bCs/>
          <w:color w:val="000000"/>
          <w:sz w:val="20"/>
          <w:szCs w:val="20"/>
          <w:lang w:val="sq-AL"/>
        </w:rPr>
        <w:t>të dy</w:t>
      </w:r>
      <w:r w:rsidR="00334B91">
        <w:rPr>
          <w:rFonts w:ascii="Arial" w:hAnsi="Arial" w:cs="Arial"/>
          <w:b/>
          <w:bCs/>
          <w:color w:val="000000"/>
          <w:sz w:val="20"/>
          <w:szCs w:val="20"/>
          <w:lang w:val="sq-AL"/>
        </w:rPr>
        <w:t xml:space="preserve"> </w:t>
      </w:r>
      <w:r w:rsidR="00334B91" w:rsidRPr="00334B91">
        <w:rPr>
          <w:rFonts w:ascii="Arial" w:hAnsi="Arial" w:cs="Arial"/>
          <w:color w:val="000000"/>
          <w:sz w:val="20"/>
          <w:szCs w:val="20"/>
          <w:lang w:val="sq-AL"/>
        </w:rPr>
        <w:t>email</w:t>
      </w:r>
      <w:r w:rsidR="000841EB">
        <w:rPr>
          <w:rFonts w:ascii="Arial" w:hAnsi="Arial" w:cs="Arial"/>
          <w:color w:val="000000"/>
          <w:sz w:val="20"/>
          <w:szCs w:val="20"/>
          <w:lang w:val="sq-AL"/>
        </w:rPr>
        <w:t xml:space="preserve"> adresat e mëposhtme</w:t>
      </w:r>
      <w:r w:rsidRPr="00EB601E">
        <w:rPr>
          <w:rFonts w:ascii="Arial" w:hAnsi="Arial" w:cs="Arial"/>
          <w:color w:val="000000"/>
          <w:sz w:val="20"/>
          <w:szCs w:val="20"/>
          <w:lang w:val="sq-AL"/>
        </w:rPr>
        <w:t>:</w:t>
      </w:r>
    </w:p>
    <w:p w14:paraId="44036C4C" w14:textId="77777777" w:rsidR="000841EB" w:rsidRDefault="000841EB" w:rsidP="000841EB">
      <w:pPr>
        <w:pStyle w:val="ListParagrap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7D28E52C" w14:textId="77DD34BF" w:rsidR="00F97BD6" w:rsidRDefault="009C040A" w:rsidP="000841EB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hyperlink r:id="rId8" w:history="1">
        <w:r w:rsidR="000841EB" w:rsidRPr="000841EB">
          <w:rPr>
            <w:rStyle w:val="Hyperlink"/>
            <w:rFonts w:ascii="Arial" w:hAnsi="Arial" w:cs="Arial"/>
            <w:sz w:val="20"/>
            <w:szCs w:val="20"/>
            <w:lang w:val="sq-AL"/>
          </w:rPr>
          <w:t>info@komfkosova.org</w:t>
        </w:r>
      </w:hyperlink>
    </w:p>
    <w:p w14:paraId="34E04873" w14:textId="5C4959B9" w:rsidR="000841EB" w:rsidRDefault="009C040A" w:rsidP="000841EB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hyperlink r:id="rId9" w:history="1">
        <w:r w:rsidR="000841EB" w:rsidRPr="00D7071D">
          <w:rPr>
            <w:rStyle w:val="Hyperlink"/>
            <w:rFonts w:ascii="Arial" w:hAnsi="Arial" w:cs="Arial"/>
            <w:sz w:val="20"/>
            <w:szCs w:val="20"/>
            <w:lang w:val="sq-AL"/>
          </w:rPr>
          <w:t>kos.application@tdh.org</w:t>
        </w:r>
      </w:hyperlink>
    </w:p>
    <w:p w14:paraId="5E2B0A40" w14:textId="1B9BB4BD" w:rsidR="000841EB" w:rsidRDefault="000841EB" w:rsidP="000841EB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797AC3A8" w14:textId="47480F8A" w:rsidR="000841EB" w:rsidRPr="00EB601E" w:rsidRDefault="000841EB" w:rsidP="00334B91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>
        <w:rPr>
          <w:rFonts w:ascii="Arial" w:hAnsi="Arial" w:cs="Arial"/>
          <w:color w:val="000000"/>
          <w:sz w:val="20"/>
          <w:szCs w:val="20"/>
          <w:lang w:val="sq-AL"/>
        </w:rPr>
        <w:t>*Aplikimi duhet t</w:t>
      </w:r>
      <w:r w:rsidR="00D35ED0">
        <w:rPr>
          <w:rFonts w:ascii="Arial" w:hAnsi="Arial" w:cs="Arial"/>
          <w:color w:val="000000"/>
          <w:sz w:val="20"/>
          <w:szCs w:val="20"/>
          <w:lang w:val="sq-AL"/>
        </w:rPr>
        <w:t>ë</w:t>
      </w:r>
      <w:r>
        <w:rPr>
          <w:rFonts w:ascii="Arial" w:hAnsi="Arial" w:cs="Arial"/>
          <w:color w:val="000000"/>
          <w:sz w:val="20"/>
          <w:szCs w:val="20"/>
          <w:lang w:val="sq-AL"/>
        </w:rPr>
        <w:t xml:space="preserve"> d</w:t>
      </w:r>
      <w:r w:rsidR="00D35ED0">
        <w:rPr>
          <w:rFonts w:ascii="Arial" w:hAnsi="Arial" w:cs="Arial"/>
          <w:color w:val="000000"/>
          <w:sz w:val="20"/>
          <w:szCs w:val="20"/>
          <w:lang w:val="sq-AL"/>
        </w:rPr>
        <w:t>ë</w:t>
      </w:r>
      <w:r>
        <w:rPr>
          <w:rFonts w:ascii="Arial" w:hAnsi="Arial" w:cs="Arial"/>
          <w:color w:val="000000"/>
          <w:sz w:val="20"/>
          <w:szCs w:val="20"/>
          <w:lang w:val="sq-AL"/>
        </w:rPr>
        <w:t>rgohet në të dy adresat e vendosura më lartë!</w:t>
      </w:r>
    </w:p>
    <w:p w14:paraId="24ECD28E" w14:textId="77777777" w:rsidR="00F97BD6" w:rsidRPr="00EB601E" w:rsidRDefault="00F97BD6" w:rsidP="00EB601E">
      <w:pPr>
        <w:pStyle w:val="ListParagraph"/>
        <w:spacing w:line="276" w:lineRule="auto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2C5657F2" w14:textId="77777777" w:rsidR="00F97BD6" w:rsidRPr="00EB601E" w:rsidRDefault="00F97BD6" w:rsidP="00EB601E">
      <w:pPr>
        <w:pStyle w:val="NoSpacing"/>
        <w:numPr>
          <w:ilvl w:val="0"/>
          <w:numId w:val="13"/>
        </w:numPr>
        <w:spacing w:line="276" w:lineRule="auto"/>
        <w:ind w:left="450" w:hanging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B601E">
        <w:rPr>
          <w:rFonts w:ascii="Arial" w:hAnsi="Arial" w:cs="Arial"/>
          <w:color w:val="000000"/>
          <w:sz w:val="20"/>
          <w:szCs w:val="20"/>
          <w:lang w:val="sq-AL"/>
        </w:rPr>
        <w:t>Të bashkëngjisin në emailin ku aplikojnë, dy dokumente si më poshtë:</w:t>
      </w:r>
    </w:p>
    <w:p w14:paraId="0778A7E6" w14:textId="77777777" w:rsidR="00F97BD6" w:rsidRPr="00EB601E" w:rsidRDefault="00F97BD6" w:rsidP="00EB601E">
      <w:pPr>
        <w:pStyle w:val="NoSpacing"/>
        <w:spacing w:line="276" w:lineRule="auto"/>
        <w:ind w:left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3ACDD2E2" w14:textId="77777777" w:rsidR="00F97BD6" w:rsidRPr="00EB601E" w:rsidRDefault="00F97BD6" w:rsidP="00EB601E">
      <w:pPr>
        <w:pStyle w:val="NoSpacing"/>
        <w:numPr>
          <w:ilvl w:val="0"/>
          <w:numId w:val="12"/>
        </w:numPr>
        <w:spacing w:line="276" w:lineRule="auto"/>
        <w:ind w:left="720" w:hanging="27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B601E">
        <w:rPr>
          <w:rFonts w:ascii="Arial" w:hAnsi="Arial" w:cs="Arial"/>
          <w:color w:val="000000"/>
          <w:sz w:val="20"/>
          <w:szCs w:val="20"/>
          <w:lang w:val="sq-AL"/>
        </w:rPr>
        <w:t xml:space="preserve">Të dhënat e aplikantit (emër, mbiemër, mediumi ku punon, e-mail dhe numri i telefonit) së bashku me titullin e botimit, datën e saktë të publikimit të tij dhe vegëzën për qasje në artikull. </w:t>
      </w:r>
    </w:p>
    <w:p w14:paraId="05200804" w14:textId="77777777" w:rsidR="00F97BD6" w:rsidRPr="00EB601E" w:rsidRDefault="00F97BD6" w:rsidP="00EB601E">
      <w:pPr>
        <w:pStyle w:val="NoSpacing"/>
        <w:numPr>
          <w:ilvl w:val="0"/>
          <w:numId w:val="12"/>
        </w:numPr>
        <w:spacing w:line="276" w:lineRule="auto"/>
        <w:ind w:left="720" w:hanging="27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B601E">
        <w:rPr>
          <w:rFonts w:ascii="Arial" w:hAnsi="Arial" w:cs="Arial"/>
          <w:color w:val="000000"/>
          <w:sz w:val="20"/>
          <w:szCs w:val="20"/>
          <w:lang w:val="sq-AL"/>
        </w:rPr>
        <w:t>Punimin e plotë me të cilin aplikanti po konkuron.</w:t>
      </w:r>
    </w:p>
    <w:p w14:paraId="38E021BF" w14:textId="77777777" w:rsidR="00F97BD6" w:rsidRPr="00EB601E" w:rsidRDefault="00F97BD6" w:rsidP="00EB601E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52E593D4" w14:textId="573C9550" w:rsidR="00F324FA" w:rsidRDefault="00F97BD6" w:rsidP="007B7C61">
      <w:pPr>
        <w:pStyle w:val="NoSpacing"/>
        <w:numPr>
          <w:ilvl w:val="0"/>
          <w:numId w:val="13"/>
        </w:numPr>
        <w:spacing w:line="276" w:lineRule="auto"/>
        <w:ind w:left="450" w:hanging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B601E">
        <w:rPr>
          <w:rFonts w:ascii="Arial" w:hAnsi="Arial" w:cs="Arial"/>
          <w:color w:val="000000"/>
          <w:sz w:val="20"/>
          <w:szCs w:val="20"/>
          <w:lang w:val="sq-AL"/>
        </w:rPr>
        <w:t xml:space="preserve">Gazetarët kanë të drejtë të </w:t>
      </w:r>
      <w:r w:rsidRPr="00CC50AC">
        <w:rPr>
          <w:rFonts w:ascii="Arial" w:hAnsi="Arial" w:cs="Arial"/>
          <w:color w:val="000000"/>
          <w:sz w:val="20"/>
          <w:szCs w:val="20"/>
          <w:lang w:val="sq-AL"/>
        </w:rPr>
        <w:t>aplikojnë me më shumë se një botim / punim.</w:t>
      </w:r>
    </w:p>
    <w:p w14:paraId="26441107" w14:textId="77777777" w:rsidR="000841EB" w:rsidRPr="007B7C61" w:rsidRDefault="000841EB" w:rsidP="000841EB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0893E88B" w14:textId="77777777" w:rsidR="00F97BD6" w:rsidRPr="00E76006" w:rsidRDefault="00F97BD6" w:rsidP="00F97BD6">
      <w:pPr>
        <w:pStyle w:val="NoSpacing"/>
        <w:ind w:left="72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4DCBF034" w14:textId="6135FEC1" w:rsidR="000841EB" w:rsidRPr="000841EB" w:rsidRDefault="00F97BD6" w:rsidP="000841EB">
      <w:pPr>
        <w:pStyle w:val="NoSpacing"/>
        <w:rPr>
          <w:rFonts w:ascii="Arial" w:hAnsi="Arial" w:cs="Arial"/>
          <w:b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b/>
          <w:color w:val="000000"/>
          <w:sz w:val="20"/>
          <w:szCs w:val="20"/>
          <w:lang w:val="sq-AL"/>
        </w:rPr>
        <w:t>Afatet për aplikim:</w:t>
      </w:r>
    </w:p>
    <w:p w14:paraId="0550E753" w14:textId="77777777" w:rsidR="000841EB" w:rsidRDefault="000841EB" w:rsidP="000841EB">
      <w:pPr>
        <w:pStyle w:val="NoSpacing"/>
        <w:spacing w:line="276" w:lineRule="auto"/>
        <w:ind w:left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0A2600CA" w14:textId="24DC5B6C" w:rsidR="007B7C61" w:rsidRPr="000841EB" w:rsidRDefault="00F97BD6" w:rsidP="000841EB">
      <w:pPr>
        <w:pStyle w:val="NoSpacing"/>
        <w:numPr>
          <w:ilvl w:val="0"/>
          <w:numId w:val="14"/>
        </w:numPr>
        <w:spacing w:line="276" w:lineRule="auto"/>
        <w:ind w:left="450" w:hanging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B601E">
        <w:rPr>
          <w:rFonts w:ascii="Arial" w:hAnsi="Arial" w:cs="Arial"/>
          <w:color w:val="000000"/>
          <w:sz w:val="20"/>
          <w:szCs w:val="20"/>
          <w:lang w:val="sq-AL"/>
        </w:rPr>
        <w:t xml:space="preserve">Konkursi do të qëndrojë i hapur që nga data e shpalljes së tij në </w:t>
      </w:r>
      <w:hyperlink r:id="rId10" w:history="1">
        <w:r w:rsidRPr="00EB601E">
          <w:rPr>
            <w:rStyle w:val="Hyperlink"/>
            <w:rFonts w:ascii="Arial" w:hAnsi="Arial" w:cs="Arial"/>
            <w:sz w:val="20"/>
            <w:szCs w:val="20"/>
            <w:lang w:val="sq-AL"/>
          </w:rPr>
          <w:t>www.portalpune.com</w:t>
        </w:r>
      </w:hyperlink>
      <w:r w:rsidRPr="00EB601E">
        <w:rPr>
          <w:rFonts w:ascii="Arial" w:hAnsi="Arial" w:cs="Arial"/>
          <w:color w:val="000000"/>
          <w:sz w:val="20"/>
          <w:szCs w:val="20"/>
          <w:lang w:val="sq-AL"/>
        </w:rPr>
        <w:t xml:space="preserve"> dhe faqet zyrtare të KOMF</w:t>
      </w:r>
      <w:r w:rsidR="00377606" w:rsidRPr="00EB601E">
        <w:rPr>
          <w:rFonts w:ascii="Arial" w:hAnsi="Arial" w:cs="Arial"/>
          <w:color w:val="000000"/>
          <w:sz w:val="20"/>
          <w:szCs w:val="20"/>
          <w:lang w:val="sq-AL"/>
        </w:rPr>
        <w:t xml:space="preserve">, </w:t>
      </w:r>
      <w:r w:rsidRPr="00D35ED0">
        <w:rPr>
          <w:rFonts w:ascii="Arial" w:hAnsi="Arial" w:cs="Arial"/>
          <w:b/>
          <w:color w:val="000000"/>
          <w:sz w:val="20"/>
          <w:szCs w:val="20"/>
          <w:lang w:val="sq-AL"/>
        </w:rPr>
        <w:t>deri më</w:t>
      </w:r>
      <w:r w:rsidRPr="00D35ED0">
        <w:rPr>
          <w:rFonts w:ascii="Arial" w:hAnsi="Arial" w:cs="Arial"/>
          <w:color w:val="000000"/>
          <w:sz w:val="20"/>
          <w:szCs w:val="20"/>
          <w:lang w:val="sq-AL"/>
        </w:rPr>
        <w:t xml:space="preserve"> </w:t>
      </w:r>
      <w:r w:rsidR="00EA5DE3">
        <w:rPr>
          <w:rFonts w:ascii="Arial" w:hAnsi="Arial" w:cs="Arial"/>
          <w:b/>
          <w:color w:val="000000"/>
          <w:sz w:val="20"/>
          <w:szCs w:val="20"/>
          <w:lang w:val="sq-AL"/>
        </w:rPr>
        <w:t>25</w:t>
      </w:r>
      <w:r w:rsidR="00CC50AC" w:rsidRPr="00D35ED0">
        <w:rPr>
          <w:rFonts w:ascii="Arial" w:hAnsi="Arial" w:cs="Arial"/>
          <w:b/>
          <w:color w:val="000000"/>
          <w:sz w:val="20"/>
          <w:szCs w:val="20"/>
          <w:lang w:val="sq-AL"/>
        </w:rPr>
        <w:t xml:space="preserve"> Nëntor 202</w:t>
      </w:r>
      <w:r w:rsidR="00EA5DE3">
        <w:rPr>
          <w:rFonts w:ascii="Arial" w:hAnsi="Arial" w:cs="Arial"/>
          <w:b/>
          <w:color w:val="000000"/>
          <w:sz w:val="20"/>
          <w:szCs w:val="20"/>
          <w:lang w:val="sq-AL"/>
        </w:rPr>
        <w:t>5</w:t>
      </w:r>
      <w:r w:rsidRPr="00D35ED0">
        <w:rPr>
          <w:rFonts w:ascii="Arial" w:hAnsi="Arial" w:cs="Arial"/>
          <w:b/>
          <w:color w:val="000000"/>
          <w:sz w:val="20"/>
          <w:szCs w:val="20"/>
          <w:lang w:val="sq-AL"/>
        </w:rPr>
        <w:t>.</w:t>
      </w:r>
    </w:p>
    <w:p w14:paraId="60D19D32" w14:textId="77777777" w:rsidR="007B7C61" w:rsidRPr="00EB601E" w:rsidRDefault="007B7C61" w:rsidP="00EB601E">
      <w:pPr>
        <w:pStyle w:val="NoSpacing"/>
        <w:spacing w:line="276" w:lineRule="auto"/>
        <w:ind w:left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0EAB129F" w14:textId="34C16258" w:rsidR="004D5D58" w:rsidRPr="007B7C61" w:rsidRDefault="00F97BD6" w:rsidP="00F97BD6">
      <w:pPr>
        <w:pStyle w:val="NoSpacing"/>
        <w:numPr>
          <w:ilvl w:val="0"/>
          <w:numId w:val="14"/>
        </w:numPr>
        <w:spacing w:line="276" w:lineRule="auto"/>
        <w:ind w:left="450" w:hanging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B601E">
        <w:rPr>
          <w:rFonts w:ascii="Arial" w:hAnsi="Arial" w:cs="Arial"/>
          <w:color w:val="000000"/>
          <w:sz w:val="20"/>
          <w:szCs w:val="20"/>
          <w:lang w:val="sq-AL"/>
        </w:rPr>
        <w:t xml:space="preserve">Çmimet për fituesit do të ndahen gjatë një ceremonie e cila do të organizohet </w:t>
      </w:r>
      <w:r w:rsidR="008149D9">
        <w:rPr>
          <w:rFonts w:ascii="Arial" w:hAnsi="Arial" w:cs="Arial"/>
          <w:color w:val="000000"/>
          <w:sz w:val="20"/>
          <w:szCs w:val="20"/>
          <w:lang w:val="sq-AL"/>
        </w:rPr>
        <w:t>n</w:t>
      </w:r>
      <w:r w:rsidR="008149D9" w:rsidRPr="00EB601E">
        <w:rPr>
          <w:rFonts w:ascii="Arial" w:hAnsi="Arial" w:cs="Arial"/>
          <w:color w:val="000000"/>
          <w:sz w:val="20"/>
          <w:szCs w:val="20"/>
          <w:lang w:val="sq-AL"/>
        </w:rPr>
        <w:t>ë</w:t>
      </w:r>
      <w:r w:rsidR="00CC50AC">
        <w:rPr>
          <w:rFonts w:ascii="Arial" w:hAnsi="Arial" w:cs="Arial"/>
          <w:color w:val="000000"/>
          <w:sz w:val="20"/>
          <w:szCs w:val="20"/>
          <w:lang w:val="sq-AL"/>
        </w:rPr>
        <w:t xml:space="preserve"> Dhjetor 202</w:t>
      </w:r>
      <w:r w:rsidR="00885B3D">
        <w:rPr>
          <w:rFonts w:ascii="Arial" w:hAnsi="Arial" w:cs="Arial"/>
          <w:color w:val="000000"/>
          <w:sz w:val="20"/>
          <w:szCs w:val="20"/>
          <w:lang w:val="sq-AL"/>
        </w:rPr>
        <w:t>5</w:t>
      </w:r>
      <w:r w:rsidRPr="00EB601E">
        <w:rPr>
          <w:rFonts w:ascii="Arial" w:hAnsi="Arial" w:cs="Arial"/>
          <w:color w:val="000000"/>
          <w:sz w:val="20"/>
          <w:szCs w:val="20"/>
          <w:lang w:val="sq-AL"/>
        </w:rPr>
        <w:t>.</w:t>
      </w:r>
    </w:p>
    <w:p w14:paraId="7444095E" w14:textId="77777777" w:rsidR="00F97BD6" w:rsidRPr="00E76006" w:rsidRDefault="00F97BD6" w:rsidP="00F97BD6">
      <w:pPr>
        <w:pStyle w:val="NoSpacing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4B86FA56" w14:textId="531704A7" w:rsidR="00D35ED0" w:rsidRDefault="00D35ED0" w:rsidP="00F324FA">
      <w:pPr>
        <w:pStyle w:val="NoSpacing"/>
        <w:rPr>
          <w:rFonts w:ascii="Arial" w:hAnsi="Arial" w:cs="Arial"/>
          <w:b/>
          <w:color w:val="000000"/>
          <w:sz w:val="20"/>
          <w:szCs w:val="20"/>
          <w:lang w:val="sq-AL"/>
        </w:rPr>
      </w:pPr>
    </w:p>
    <w:p w14:paraId="351A588E" w14:textId="4EC409EA" w:rsidR="00EA5DE3" w:rsidRDefault="00EA5DE3" w:rsidP="00F324FA">
      <w:pPr>
        <w:pStyle w:val="NoSpacing"/>
        <w:rPr>
          <w:rFonts w:ascii="Arial" w:hAnsi="Arial" w:cs="Arial"/>
          <w:b/>
          <w:color w:val="000000"/>
          <w:sz w:val="20"/>
          <w:szCs w:val="20"/>
          <w:lang w:val="sq-AL"/>
        </w:rPr>
      </w:pPr>
    </w:p>
    <w:p w14:paraId="51BD370A" w14:textId="62F55D16" w:rsidR="00EA5DE3" w:rsidRDefault="00EA5DE3" w:rsidP="00F324FA">
      <w:pPr>
        <w:pStyle w:val="NoSpacing"/>
        <w:rPr>
          <w:rFonts w:ascii="Arial" w:hAnsi="Arial" w:cs="Arial"/>
          <w:b/>
          <w:color w:val="000000"/>
          <w:sz w:val="20"/>
          <w:szCs w:val="20"/>
          <w:lang w:val="sq-AL"/>
        </w:rPr>
      </w:pPr>
    </w:p>
    <w:p w14:paraId="7A0108C1" w14:textId="14B9C64F" w:rsidR="00EA5DE3" w:rsidRDefault="00EA5DE3" w:rsidP="00F324FA">
      <w:pPr>
        <w:pStyle w:val="NoSpacing"/>
        <w:rPr>
          <w:rFonts w:ascii="Arial" w:hAnsi="Arial" w:cs="Arial"/>
          <w:b/>
          <w:color w:val="000000"/>
          <w:sz w:val="20"/>
          <w:szCs w:val="20"/>
          <w:lang w:val="sq-AL"/>
        </w:rPr>
      </w:pPr>
    </w:p>
    <w:p w14:paraId="35F97148" w14:textId="77777777" w:rsidR="00EA5DE3" w:rsidRDefault="00EA5DE3" w:rsidP="00F324FA">
      <w:pPr>
        <w:pStyle w:val="NoSpacing"/>
        <w:rPr>
          <w:rFonts w:ascii="Arial" w:hAnsi="Arial" w:cs="Arial"/>
          <w:b/>
          <w:color w:val="000000"/>
          <w:sz w:val="20"/>
          <w:szCs w:val="20"/>
          <w:lang w:val="sq-AL"/>
        </w:rPr>
      </w:pPr>
    </w:p>
    <w:p w14:paraId="712863AA" w14:textId="3288F760" w:rsidR="00F97BD6" w:rsidRDefault="00F97BD6" w:rsidP="00F324FA">
      <w:pPr>
        <w:pStyle w:val="NoSpacing"/>
        <w:rPr>
          <w:rFonts w:ascii="Arial" w:hAnsi="Arial" w:cs="Arial"/>
          <w:b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b/>
          <w:color w:val="000000"/>
          <w:sz w:val="20"/>
          <w:szCs w:val="20"/>
          <w:lang w:val="sq-AL"/>
        </w:rPr>
        <w:lastRenderedPageBreak/>
        <w:t>Kriteret e vlerësimit të aplikimeve për çmimet vjetore:</w:t>
      </w:r>
    </w:p>
    <w:p w14:paraId="2913D006" w14:textId="77777777" w:rsidR="000A45F1" w:rsidRPr="00E76006" w:rsidRDefault="000A45F1" w:rsidP="00F324FA">
      <w:pPr>
        <w:pStyle w:val="NoSpacing"/>
        <w:rPr>
          <w:rFonts w:ascii="Arial" w:hAnsi="Arial" w:cs="Arial"/>
          <w:b/>
          <w:color w:val="000000"/>
          <w:sz w:val="20"/>
          <w:szCs w:val="20"/>
          <w:lang w:val="sq-AL"/>
        </w:rPr>
      </w:pPr>
    </w:p>
    <w:p w14:paraId="35846F2A" w14:textId="77777777" w:rsidR="00F97BD6" w:rsidRPr="00E76006" w:rsidRDefault="00F97BD6" w:rsidP="00F97BD6">
      <w:pPr>
        <w:pStyle w:val="NoSpacing"/>
        <w:ind w:left="72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3717092D" w14:textId="3D7BB3EB" w:rsidR="00F97BD6" w:rsidRPr="00EA5DE3" w:rsidRDefault="00F97BD6" w:rsidP="000A45F1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color w:val="000000"/>
          <w:sz w:val="20"/>
          <w:szCs w:val="20"/>
          <w:lang w:val="sq-AL"/>
        </w:rPr>
        <w:t xml:space="preserve">Aplikimet e </w:t>
      </w:r>
      <w:r w:rsidR="00D35ED0">
        <w:rPr>
          <w:rFonts w:ascii="Arial" w:hAnsi="Arial" w:cs="Arial"/>
          <w:color w:val="000000"/>
          <w:sz w:val="20"/>
          <w:szCs w:val="20"/>
          <w:lang w:val="sq-AL"/>
        </w:rPr>
        <w:t>pranuara</w:t>
      </w:r>
      <w:r w:rsidRPr="00E76006">
        <w:rPr>
          <w:rFonts w:ascii="Arial" w:hAnsi="Arial" w:cs="Arial"/>
          <w:color w:val="000000"/>
          <w:sz w:val="20"/>
          <w:szCs w:val="20"/>
          <w:lang w:val="sq-AL"/>
        </w:rPr>
        <w:t xml:space="preserve"> në adresën zyrtare të KOMF</w:t>
      </w:r>
      <w:r w:rsidR="00D35ED0">
        <w:rPr>
          <w:rFonts w:ascii="Arial" w:hAnsi="Arial" w:cs="Arial"/>
          <w:color w:val="000000"/>
          <w:sz w:val="20"/>
          <w:szCs w:val="20"/>
          <w:lang w:val="sq-AL"/>
        </w:rPr>
        <w:t xml:space="preserve"> dhe Terre des Hommes</w:t>
      </w:r>
      <w:r w:rsidRPr="00E76006">
        <w:rPr>
          <w:rFonts w:ascii="Arial" w:hAnsi="Arial" w:cs="Arial"/>
          <w:color w:val="000000"/>
          <w:sz w:val="20"/>
          <w:szCs w:val="20"/>
          <w:lang w:val="sq-AL"/>
        </w:rPr>
        <w:t xml:space="preserve"> do të kalojnë tre faza të vlerësimit; vlerësimin administrativ për të kontrolluar nëse dosja është e plotë, vlerësimin cilësor nga Komisioni i Pavarur i jashtëm për të përcaktuar fituesit dhe validimin e fituesve nga KOMF. </w:t>
      </w:r>
    </w:p>
    <w:p w14:paraId="538E8B55" w14:textId="77777777" w:rsidR="00F97BD6" w:rsidRPr="00E76006" w:rsidRDefault="00F97BD6" w:rsidP="000A45F1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val="sq-AL"/>
        </w:rPr>
      </w:pPr>
    </w:p>
    <w:p w14:paraId="1BE4856E" w14:textId="2EE67CBD" w:rsidR="00F97BD6" w:rsidRPr="00E76006" w:rsidRDefault="00F97BD6" w:rsidP="000A45F1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color w:val="000000"/>
          <w:sz w:val="20"/>
          <w:szCs w:val="20"/>
          <w:u w:val="single"/>
          <w:lang w:val="sq-AL"/>
        </w:rPr>
        <w:t>FAZA 1</w:t>
      </w:r>
      <w:r w:rsidRPr="00E76006">
        <w:rPr>
          <w:rFonts w:ascii="Arial" w:hAnsi="Arial" w:cs="Arial"/>
          <w:color w:val="000000"/>
          <w:sz w:val="20"/>
          <w:szCs w:val="20"/>
          <w:lang w:val="sq-AL"/>
        </w:rPr>
        <w:t xml:space="preserve">: Në fazën e vlerësimit administrativ të aplikimeve të </w:t>
      </w:r>
      <w:r w:rsidR="00D35ED0">
        <w:rPr>
          <w:rFonts w:ascii="Arial" w:hAnsi="Arial" w:cs="Arial"/>
          <w:color w:val="000000"/>
          <w:sz w:val="20"/>
          <w:szCs w:val="20"/>
          <w:lang w:val="sq-AL"/>
        </w:rPr>
        <w:t>pranuara</w:t>
      </w:r>
      <w:r w:rsidRPr="00E76006">
        <w:rPr>
          <w:rFonts w:ascii="Arial" w:hAnsi="Arial" w:cs="Arial"/>
          <w:color w:val="000000"/>
          <w:sz w:val="20"/>
          <w:szCs w:val="20"/>
          <w:lang w:val="sq-AL"/>
        </w:rPr>
        <w:t>, do të shqyrtohen:</w:t>
      </w:r>
    </w:p>
    <w:p w14:paraId="28DFA0E2" w14:textId="77777777" w:rsidR="00F97BD6" w:rsidRPr="00E76006" w:rsidRDefault="00F97BD6" w:rsidP="000A45F1">
      <w:pPr>
        <w:pStyle w:val="NoSpacing"/>
        <w:numPr>
          <w:ilvl w:val="0"/>
          <w:numId w:val="15"/>
        </w:numPr>
        <w:spacing w:line="276" w:lineRule="auto"/>
        <w:ind w:left="810" w:hanging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color w:val="000000"/>
          <w:sz w:val="20"/>
          <w:szCs w:val="20"/>
          <w:lang w:val="sq-AL"/>
        </w:rPr>
        <w:t xml:space="preserve">Aplikimi është dorëzuar brenda afatit të përcaktuar në thirrje. </w:t>
      </w:r>
    </w:p>
    <w:p w14:paraId="262BC25D" w14:textId="77777777" w:rsidR="00F97BD6" w:rsidRPr="00E76006" w:rsidRDefault="00F97BD6" w:rsidP="000A45F1">
      <w:pPr>
        <w:pStyle w:val="NoSpacing"/>
        <w:numPr>
          <w:ilvl w:val="0"/>
          <w:numId w:val="15"/>
        </w:numPr>
        <w:spacing w:line="276" w:lineRule="auto"/>
        <w:ind w:left="810" w:hanging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color w:val="000000"/>
          <w:sz w:val="20"/>
          <w:szCs w:val="20"/>
          <w:lang w:val="sq-AL"/>
        </w:rPr>
        <w:t>Dosja e aplikimit është e plotë (sikurse ceket tek kriteret).</w:t>
      </w:r>
    </w:p>
    <w:p w14:paraId="77CC2F77" w14:textId="7932AEE3" w:rsidR="00F97BD6" w:rsidRDefault="00F97BD6" w:rsidP="000A45F1">
      <w:pPr>
        <w:pStyle w:val="NoSpacing"/>
        <w:numPr>
          <w:ilvl w:val="0"/>
          <w:numId w:val="15"/>
        </w:numPr>
        <w:spacing w:line="276" w:lineRule="auto"/>
        <w:ind w:left="810" w:hanging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color w:val="000000"/>
          <w:sz w:val="20"/>
          <w:szCs w:val="20"/>
          <w:lang w:val="sq-AL"/>
        </w:rPr>
        <w:t>Aplikimi është dorëzuar me e-mail.</w:t>
      </w:r>
    </w:p>
    <w:p w14:paraId="286C2B29" w14:textId="77777777" w:rsidR="00643C46" w:rsidRPr="00E76006" w:rsidRDefault="00643C46" w:rsidP="00643C46">
      <w:pPr>
        <w:pStyle w:val="NoSpacing"/>
        <w:spacing w:line="276" w:lineRule="auto"/>
        <w:ind w:left="81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6F45E595" w14:textId="77777777" w:rsidR="00F97BD6" w:rsidRPr="00E76006" w:rsidRDefault="00F97BD6" w:rsidP="000A45F1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678580FC" w14:textId="77777777" w:rsidR="00F97BD6" w:rsidRPr="00E76006" w:rsidRDefault="00F97BD6" w:rsidP="000A45F1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color w:val="000000"/>
          <w:sz w:val="20"/>
          <w:szCs w:val="20"/>
          <w:u w:val="single"/>
          <w:lang w:val="sq-AL"/>
        </w:rPr>
        <w:t>FAZA 2</w:t>
      </w:r>
      <w:r w:rsidRPr="00E76006">
        <w:rPr>
          <w:rFonts w:ascii="Arial" w:hAnsi="Arial" w:cs="Arial"/>
          <w:color w:val="000000"/>
          <w:sz w:val="20"/>
          <w:szCs w:val="20"/>
          <w:lang w:val="sq-AL"/>
        </w:rPr>
        <w:t>: Në fazën e vlerësimit cilësor nga Komisioni i Pavarur i jashtëm, do të shqyrtohen:</w:t>
      </w:r>
    </w:p>
    <w:p w14:paraId="07B22721" w14:textId="77777777" w:rsidR="00F97BD6" w:rsidRPr="00E76006" w:rsidRDefault="00F97BD6" w:rsidP="000A45F1">
      <w:pPr>
        <w:pStyle w:val="NoSpacing"/>
        <w:numPr>
          <w:ilvl w:val="0"/>
          <w:numId w:val="16"/>
        </w:numPr>
        <w:tabs>
          <w:tab w:val="left" w:pos="450"/>
        </w:tabs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 w:rsidRPr="00E76006">
        <w:rPr>
          <w:rFonts w:ascii="Arial" w:hAnsi="Arial" w:cs="Arial"/>
          <w:sz w:val="20"/>
          <w:szCs w:val="20"/>
          <w:lang w:val="sq-AL"/>
        </w:rPr>
        <w:t>Rëndësia e shkrimit/botimit/artikullit.</w:t>
      </w:r>
    </w:p>
    <w:p w14:paraId="5893DFD3" w14:textId="77777777" w:rsidR="00F97BD6" w:rsidRPr="00E76006" w:rsidRDefault="00F97BD6" w:rsidP="000A45F1">
      <w:pPr>
        <w:pStyle w:val="NoSpacing"/>
        <w:numPr>
          <w:ilvl w:val="0"/>
          <w:numId w:val="16"/>
        </w:numPr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sz w:val="20"/>
          <w:szCs w:val="20"/>
          <w:lang w:val="sq-AL"/>
        </w:rPr>
        <w:t>Ndikimi në përmirësimin e pozitës së fëmijëve në shoqëri.</w:t>
      </w:r>
    </w:p>
    <w:p w14:paraId="3BFE7C64" w14:textId="77777777" w:rsidR="00F97BD6" w:rsidRPr="00E76006" w:rsidRDefault="00F97BD6" w:rsidP="000A45F1">
      <w:pPr>
        <w:pStyle w:val="NoSpacing"/>
        <w:numPr>
          <w:ilvl w:val="0"/>
          <w:numId w:val="16"/>
        </w:numPr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color w:val="000000"/>
          <w:sz w:val="20"/>
          <w:szCs w:val="20"/>
          <w:lang w:val="sq-AL"/>
        </w:rPr>
        <w:t>Struktura e shkrimit/botimit/artikullit dhe llojshmëria e burimeve.</w:t>
      </w:r>
    </w:p>
    <w:p w14:paraId="2CF6E0E5" w14:textId="58C07E90" w:rsidR="00F97BD6" w:rsidRDefault="00F97BD6" w:rsidP="000A45F1">
      <w:pPr>
        <w:pStyle w:val="NoSpacing"/>
        <w:numPr>
          <w:ilvl w:val="0"/>
          <w:numId w:val="16"/>
        </w:numPr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color w:val="000000"/>
          <w:sz w:val="20"/>
          <w:szCs w:val="20"/>
          <w:lang w:val="sq-AL"/>
        </w:rPr>
        <w:t xml:space="preserve">Respektimi i parimeve etike dhe standardeve profesionale gjatë raportimit për fëmijë. </w:t>
      </w:r>
    </w:p>
    <w:p w14:paraId="6BC43CC4" w14:textId="77777777" w:rsidR="00643C46" w:rsidRPr="00E76006" w:rsidRDefault="00643C46" w:rsidP="00643C46">
      <w:pPr>
        <w:pStyle w:val="NoSpacing"/>
        <w:tabs>
          <w:tab w:val="left" w:pos="450"/>
        </w:tabs>
        <w:spacing w:line="276" w:lineRule="auto"/>
        <w:ind w:left="816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161E7F7F" w14:textId="77777777" w:rsidR="00F97BD6" w:rsidRPr="00E76006" w:rsidRDefault="00F97BD6" w:rsidP="000A45F1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2B0DD77F" w14:textId="77777777" w:rsidR="00F97BD6" w:rsidRPr="00E76006" w:rsidRDefault="00F97BD6" w:rsidP="000A45F1">
      <w:pPr>
        <w:pStyle w:val="NoSpacing"/>
        <w:tabs>
          <w:tab w:val="left" w:pos="450"/>
        </w:tabs>
        <w:spacing w:line="276" w:lineRule="auto"/>
        <w:ind w:left="720" w:hanging="720"/>
        <w:jc w:val="both"/>
        <w:rPr>
          <w:rFonts w:ascii="Arial" w:hAnsi="Arial" w:cs="Arial"/>
          <w:sz w:val="20"/>
          <w:szCs w:val="20"/>
          <w:lang w:val="sq-AL"/>
        </w:rPr>
      </w:pPr>
      <w:r w:rsidRPr="00E76006">
        <w:rPr>
          <w:rFonts w:ascii="Arial" w:hAnsi="Arial" w:cs="Arial"/>
          <w:color w:val="000000"/>
          <w:sz w:val="20"/>
          <w:szCs w:val="20"/>
          <w:u w:val="single"/>
          <w:lang w:val="sq-AL"/>
        </w:rPr>
        <w:t>FAZA 3</w:t>
      </w:r>
      <w:r w:rsidRPr="00E76006">
        <w:rPr>
          <w:rFonts w:ascii="Arial" w:hAnsi="Arial" w:cs="Arial"/>
          <w:color w:val="000000"/>
          <w:sz w:val="20"/>
          <w:szCs w:val="20"/>
          <w:lang w:val="sq-AL"/>
        </w:rPr>
        <w:t>: Punimet e zgjedhura nga Komisioni i Pavarur i jashtëm</w:t>
      </w:r>
      <w:r w:rsidRPr="00E76006">
        <w:rPr>
          <w:rFonts w:ascii="Arial" w:hAnsi="Arial" w:cs="Arial"/>
          <w:sz w:val="20"/>
          <w:szCs w:val="20"/>
          <w:lang w:val="sq-AL"/>
        </w:rPr>
        <w:t xml:space="preserve"> do ti nënshtrohen shqyrtimit dhe validimit si fitues nga paneli i KOMF, i cili do të vlerësojë:</w:t>
      </w:r>
    </w:p>
    <w:p w14:paraId="4D10EAFE" w14:textId="77777777" w:rsidR="00F97BD6" w:rsidRPr="00E76006" w:rsidRDefault="00F97BD6" w:rsidP="000A45F1">
      <w:pPr>
        <w:pStyle w:val="NoSpacing"/>
        <w:numPr>
          <w:ilvl w:val="0"/>
          <w:numId w:val="17"/>
        </w:numPr>
        <w:tabs>
          <w:tab w:val="left" w:pos="450"/>
        </w:tabs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 w:rsidRPr="00E76006">
        <w:rPr>
          <w:rFonts w:ascii="Arial" w:hAnsi="Arial" w:cs="Arial"/>
          <w:sz w:val="20"/>
          <w:szCs w:val="20"/>
          <w:lang w:val="sq-AL"/>
        </w:rPr>
        <w:t xml:space="preserve">Nëse ato janë në përputhje me të gjithë standardet. </w:t>
      </w:r>
    </w:p>
    <w:p w14:paraId="1D13F388" w14:textId="77777777" w:rsidR="00F97BD6" w:rsidRPr="00E76006" w:rsidRDefault="00F97BD6" w:rsidP="000A45F1">
      <w:pPr>
        <w:pStyle w:val="NoSpacing"/>
        <w:numPr>
          <w:ilvl w:val="0"/>
          <w:numId w:val="17"/>
        </w:numPr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sz w:val="20"/>
          <w:szCs w:val="20"/>
          <w:lang w:val="sq-AL"/>
        </w:rPr>
        <w:t>Nëse ato janë në përputhje me të gjitha procedurat.</w:t>
      </w:r>
    </w:p>
    <w:p w14:paraId="78CDBEE0" w14:textId="21FD95D2" w:rsidR="007B7C61" w:rsidRPr="00D35ED0" w:rsidRDefault="00F97BD6" w:rsidP="000A45F1">
      <w:pPr>
        <w:pStyle w:val="NoSpacing"/>
        <w:numPr>
          <w:ilvl w:val="0"/>
          <w:numId w:val="17"/>
        </w:numPr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 w:rsidRPr="00E76006">
        <w:rPr>
          <w:rFonts w:ascii="Arial" w:hAnsi="Arial" w:cs="Arial"/>
          <w:sz w:val="20"/>
          <w:szCs w:val="20"/>
          <w:lang w:val="sq-AL"/>
        </w:rPr>
        <w:t>Nëse ato janë në përputhje me të gjithë parimet e mbrojtjes së fëmijëve.</w:t>
      </w:r>
    </w:p>
    <w:p w14:paraId="66CE0A37" w14:textId="77777777" w:rsidR="007B7C61" w:rsidRDefault="007B7C61" w:rsidP="000A45F1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7743D2ED" w14:textId="77777777" w:rsidR="0057628C" w:rsidRDefault="0057628C" w:rsidP="000A45F1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18EE408D" w14:textId="77777777" w:rsidR="008C675D" w:rsidRPr="00E76006" w:rsidRDefault="008C675D" w:rsidP="000A45F1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12B3F65F" w14:textId="5A398C48" w:rsidR="00F97BD6" w:rsidRPr="00D35ED0" w:rsidRDefault="00F97BD6" w:rsidP="00144FE8">
      <w:pPr>
        <w:pStyle w:val="NoSpacing"/>
        <w:spacing w:line="276" w:lineRule="auto"/>
        <w:jc w:val="center"/>
        <w:rPr>
          <w:rFonts w:ascii="Arial" w:hAnsi="Arial" w:cs="Arial"/>
          <w:i/>
          <w:iCs/>
          <w:color w:val="000000"/>
          <w:sz w:val="22"/>
          <w:szCs w:val="22"/>
          <w:lang w:val="sq-AL"/>
        </w:rPr>
      </w:pPr>
      <w:r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KOMF</w:t>
      </w:r>
      <w:r w:rsidR="00CC50AC"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dhe Terre des hommes</w:t>
      </w:r>
      <w:r w:rsidR="00643C46"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i</w:t>
      </w:r>
      <w:r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nkurajo</w:t>
      </w:r>
      <w:r w:rsidR="00CC50AC"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j</w:t>
      </w:r>
      <w:r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n</w:t>
      </w:r>
      <w:r w:rsidR="00CC50AC"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ë</w:t>
      </w:r>
      <w:r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të gjithë gazetarët </w:t>
      </w:r>
      <w:r w:rsidR="0028786F"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q</w:t>
      </w:r>
      <w:r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ë</w:t>
      </w:r>
      <w:r w:rsidR="00AC064A"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</w:t>
      </w:r>
      <w:r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kanë punuar shkrime apo reportazhe </w:t>
      </w:r>
      <w:r w:rsidR="001E0F33"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të </w:t>
      </w:r>
      <w:r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të gjitha trajtave,</w:t>
      </w:r>
      <w:r w:rsidR="00432518"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</w:t>
      </w:r>
      <w:r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të cilat trajtojnë çështje që kanë të bëjnë me të drejtat dhe mbrojtjen e fëmijëve në Kosovë, dhe të cilat </w:t>
      </w:r>
      <w:r w:rsidR="00B115AF"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synojnë</w:t>
      </w:r>
      <w:r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dhënien e kontributit në përmirësimin e </w:t>
      </w:r>
      <w:r w:rsidR="00060FC9"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mbrojtjes së fëmijëve dhe të drejtave të tyre</w:t>
      </w:r>
      <w:r w:rsidRPr="00D35ED0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, të aplikojnë për tre çmimet e mëdha që do të ndahen këtë vit.</w:t>
      </w:r>
    </w:p>
    <w:p w14:paraId="6512166C" w14:textId="77777777" w:rsidR="00F97BD6" w:rsidRPr="00E76006" w:rsidRDefault="00F97BD6" w:rsidP="00F97BD6">
      <w:pPr>
        <w:rPr>
          <w:lang w:val="sq-AL"/>
        </w:rPr>
      </w:pPr>
    </w:p>
    <w:sectPr w:rsidR="00F97BD6" w:rsidRPr="00E76006" w:rsidSect="00334B91">
      <w:headerReference w:type="default" r:id="rId11"/>
      <w:footerReference w:type="default" r:id="rId12"/>
      <w:pgSz w:w="11909" w:h="16834" w:code="9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4130" w14:textId="77777777" w:rsidR="009C040A" w:rsidRDefault="009C040A" w:rsidP="002F445F">
      <w:r>
        <w:separator/>
      </w:r>
    </w:p>
  </w:endnote>
  <w:endnote w:type="continuationSeparator" w:id="0">
    <w:p w14:paraId="1604E536" w14:textId="77777777" w:rsidR="009C040A" w:rsidRDefault="009C040A" w:rsidP="002F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4245" w14:textId="0018BA94" w:rsidR="007B7C61" w:rsidRDefault="007B7C61">
    <w:pPr>
      <w:pStyle w:val="Footer"/>
    </w:pPr>
  </w:p>
  <w:p w14:paraId="32EAB163" w14:textId="44F8BCD0" w:rsidR="00FE7B80" w:rsidRPr="002F445F" w:rsidRDefault="00FE7B80" w:rsidP="00723EE0">
    <w:pPr>
      <w:pStyle w:val="Footer"/>
      <w:tabs>
        <w:tab w:val="clear" w:pos="4680"/>
        <w:tab w:val="clear" w:pos="9360"/>
        <w:tab w:val="left" w:pos="6360"/>
      </w:tabs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FB3F" w14:textId="77777777" w:rsidR="009C040A" w:rsidRDefault="009C040A" w:rsidP="002F445F">
      <w:r>
        <w:separator/>
      </w:r>
    </w:p>
  </w:footnote>
  <w:footnote w:type="continuationSeparator" w:id="0">
    <w:p w14:paraId="7393004F" w14:textId="77777777" w:rsidR="009C040A" w:rsidRDefault="009C040A" w:rsidP="002F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9403" w14:textId="1FDB6A29" w:rsidR="007B7C61" w:rsidRDefault="00334B91" w:rsidP="00125ED8">
    <w:pPr>
      <w:pStyle w:val="Header"/>
      <w:tabs>
        <w:tab w:val="left" w:pos="8100"/>
      </w:tabs>
      <w:rPr>
        <w:rFonts w:ascii="Arial" w:hAnsi="Arial" w:cs="Arial"/>
        <w:noProof/>
        <w:color w:val="003399"/>
        <w:sz w:val="18"/>
        <w:szCs w:val="18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0ACC7772" wp14:editId="797A0F61">
          <wp:simplePos x="0" y="0"/>
          <wp:positionH relativeFrom="margin">
            <wp:align>left</wp:align>
          </wp:positionH>
          <wp:positionV relativeFrom="page">
            <wp:posOffset>381000</wp:posOffset>
          </wp:positionV>
          <wp:extent cx="1046480" cy="784860"/>
          <wp:effectExtent l="0" t="0" r="1270" b="0"/>
          <wp:wrapSquare wrapText="bothSides"/>
          <wp:docPr id="2979770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648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20AF221" wp14:editId="35D71D4B">
          <wp:simplePos x="0" y="0"/>
          <wp:positionH relativeFrom="margin">
            <wp:align>right</wp:align>
          </wp:positionH>
          <wp:positionV relativeFrom="paragraph">
            <wp:posOffset>205105</wp:posOffset>
          </wp:positionV>
          <wp:extent cx="1704975" cy="323850"/>
          <wp:effectExtent l="0" t="0" r="9525" b="0"/>
          <wp:wrapSquare wrapText="bothSides"/>
          <wp:docPr id="11345761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EDC854" w14:textId="338F9420" w:rsidR="00FE7B80" w:rsidRDefault="00FE7B80" w:rsidP="00125ED8">
    <w:pPr>
      <w:pStyle w:val="Header"/>
      <w:tabs>
        <w:tab w:val="left" w:pos="8100"/>
      </w:tabs>
    </w:pPr>
    <w:r>
      <w:rPr>
        <w:rFonts w:ascii="Arial" w:hAnsi="Arial" w:cs="Arial"/>
        <w:noProof/>
        <w:color w:val="003399"/>
        <w:sz w:val="18"/>
        <w:szCs w:val="18"/>
      </w:rPr>
      <w:tab/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2736"/>
      </v:shape>
    </w:pict>
  </w:numPicBullet>
  <w:abstractNum w:abstractNumId="0" w15:restartNumberingAfterBreak="0">
    <w:nsid w:val="04CE75D5"/>
    <w:multiLevelType w:val="hybridMultilevel"/>
    <w:tmpl w:val="4BAE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3138"/>
    <w:multiLevelType w:val="hybridMultilevel"/>
    <w:tmpl w:val="15F241C6"/>
    <w:lvl w:ilvl="0" w:tplc="F6024268">
      <w:start w:val="1"/>
      <w:numFmt w:val="decimal"/>
      <w:lvlText w:val="%1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1B2E"/>
    <w:multiLevelType w:val="hybridMultilevel"/>
    <w:tmpl w:val="CEB4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6B98"/>
    <w:multiLevelType w:val="hybridMultilevel"/>
    <w:tmpl w:val="DB2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638D"/>
    <w:multiLevelType w:val="hybridMultilevel"/>
    <w:tmpl w:val="D71CC954"/>
    <w:lvl w:ilvl="0" w:tplc="E0F814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C02AC"/>
    <w:multiLevelType w:val="hybridMultilevel"/>
    <w:tmpl w:val="04D4ACCE"/>
    <w:lvl w:ilvl="0" w:tplc="F3909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A243A"/>
    <w:multiLevelType w:val="hybridMultilevel"/>
    <w:tmpl w:val="1CF657EE"/>
    <w:lvl w:ilvl="0" w:tplc="D1623956">
      <w:start w:val="1"/>
      <w:numFmt w:val="decimal"/>
      <w:lvlText w:val="%1"/>
      <w:lvlJc w:val="left"/>
      <w:pPr>
        <w:ind w:left="816" w:hanging="456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926F2"/>
    <w:multiLevelType w:val="hybridMultilevel"/>
    <w:tmpl w:val="1C16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C1958"/>
    <w:multiLevelType w:val="hybridMultilevel"/>
    <w:tmpl w:val="1CB471DC"/>
    <w:lvl w:ilvl="0" w:tplc="E54290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52AE3"/>
    <w:multiLevelType w:val="hybridMultilevel"/>
    <w:tmpl w:val="84E6F274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B5C7350"/>
    <w:multiLevelType w:val="hybridMultilevel"/>
    <w:tmpl w:val="221C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54A19"/>
    <w:multiLevelType w:val="hybridMultilevel"/>
    <w:tmpl w:val="A8A0B33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0208"/>
    <w:multiLevelType w:val="hybridMultilevel"/>
    <w:tmpl w:val="195C49FA"/>
    <w:lvl w:ilvl="0" w:tplc="7CD45E5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FB5439"/>
    <w:multiLevelType w:val="hybridMultilevel"/>
    <w:tmpl w:val="972E38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D3BF4"/>
    <w:multiLevelType w:val="hybridMultilevel"/>
    <w:tmpl w:val="51A6B7AA"/>
    <w:lvl w:ilvl="0" w:tplc="6A34B8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C3B5B"/>
    <w:multiLevelType w:val="hybridMultilevel"/>
    <w:tmpl w:val="6A76B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82FFE"/>
    <w:multiLevelType w:val="hybridMultilevel"/>
    <w:tmpl w:val="655E3A94"/>
    <w:lvl w:ilvl="0" w:tplc="F44238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84A5D"/>
    <w:multiLevelType w:val="hybridMultilevel"/>
    <w:tmpl w:val="85BAC12E"/>
    <w:lvl w:ilvl="0" w:tplc="B6F456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6FA60D44"/>
    <w:multiLevelType w:val="hybridMultilevel"/>
    <w:tmpl w:val="49EC6116"/>
    <w:lvl w:ilvl="0" w:tplc="0624C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B594E"/>
    <w:multiLevelType w:val="hybridMultilevel"/>
    <w:tmpl w:val="112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C1CCA"/>
    <w:multiLevelType w:val="hybridMultilevel"/>
    <w:tmpl w:val="9CF8444E"/>
    <w:lvl w:ilvl="0" w:tplc="CFC67896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13"/>
  </w:num>
  <w:num w:numId="5">
    <w:abstractNumId w:val="9"/>
  </w:num>
  <w:num w:numId="6">
    <w:abstractNumId w:val="11"/>
  </w:num>
  <w:num w:numId="7">
    <w:abstractNumId w:val="7"/>
  </w:num>
  <w:num w:numId="8">
    <w:abstractNumId w:val="15"/>
  </w:num>
  <w:num w:numId="9">
    <w:abstractNumId w:val="3"/>
  </w:num>
  <w:num w:numId="10">
    <w:abstractNumId w:val="0"/>
  </w:num>
  <w:num w:numId="11">
    <w:abstractNumId w:val="5"/>
  </w:num>
  <w:num w:numId="12">
    <w:abstractNumId w:val="20"/>
  </w:num>
  <w:num w:numId="13">
    <w:abstractNumId w:val="16"/>
  </w:num>
  <w:num w:numId="14">
    <w:abstractNumId w:val="2"/>
  </w:num>
  <w:num w:numId="15">
    <w:abstractNumId w:val="1"/>
  </w:num>
  <w:num w:numId="16">
    <w:abstractNumId w:val="6"/>
  </w:num>
  <w:num w:numId="17">
    <w:abstractNumId w:val="14"/>
  </w:num>
  <w:num w:numId="18">
    <w:abstractNumId w:val="17"/>
  </w:num>
  <w:num w:numId="19">
    <w:abstractNumId w:val="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F"/>
    <w:rsid w:val="00001E2A"/>
    <w:rsid w:val="000145E3"/>
    <w:rsid w:val="0001736A"/>
    <w:rsid w:val="00017FCC"/>
    <w:rsid w:val="0002287E"/>
    <w:rsid w:val="00023EBF"/>
    <w:rsid w:val="0002436B"/>
    <w:rsid w:val="000328B2"/>
    <w:rsid w:val="00040B6A"/>
    <w:rsid w:val="000433B3"/>
    <w:rsid w:val="0004577E"/>
    <w:rsid w:val="0005047A"/>
    <w:rsid w:val="000536C5"/>
    <w:rsid w:val="00060FC9"/>
    <w:rsid w:val="000634E6"/>
    <w:rsid w:val="000635A7"/>
    <w:rsid w:val="000717A1"/>
    <w:rsid w:val="000841EB"/>
    <w:rsid w:val="0009546A"/>
    <w:rsid w:val="00097369"/>
    <w:rsid w:val="000A00E2"/>
    <w:rsid w:val="000A45F1"/>
    <w:rsid w:val="000A58FE"/>
    <w:rsid w:val="000A6EF1"/>
    <w:rsid w:val="000B7A69"/>
    <w:rsid w:val="000D7CA7"/>
    <w:rsid w:val="000E739F"/>
    <w:rsid w:val="000F2EA5"/>
    <w:rsid w:val="000F3540"/>
    <w:rsid w:val="000F4A78"/>
    <w:rsid w:val="000F4C54"/>
    <w:rsid w:val="001218E3"/>
    <w:rsid w:val="00121EC7"/>
    <w:rsid w:val="00125ED8"/>
    <w:rsid w:val="001263E4"/>
    <w:rsid w:val="00132111"/>
    <w:rsid w:val="00132513"/>
    <w:rsid w:val="001352E9"/>
    <w:rsid w:val="00144FE8"/>
    <w:rsid w:val="001470EA"/>
    <w:rsid w:val="00151442"/>
    <w:rsid w:val="00156565"/>
    <w:rsid w:val="0016628F"/>
    <w:rsid w:val="00170268"/>
    <w:rsid w:val="001722D0"/>
    <w:rsid w:val="00176760"/>
    <w:rsid w:val="00187CF1"/>
    <w:rsid w:val="001A6C18"/>
    <w:rsid w:val="001C30F5"/>
    <w:rsid w:val="001C4675"/>
    <w:rsid w:val="001C5BF7"/>
    <w:rsid w:val="001D2BE4"/>
    <w:rsid w:val="001D33EB"/>
    <w:rsid w:val="001E0C63"/>
    <w:rsid w:val="001E0F33"/>
    <w:rsid w:val="001E4BF3"/>
    <w:rsid w:val="001F1AB0"/>
    <w:rsid w:val="001F775F"/>
    <w:rsid w:val="00220B26"/>
    <w:rsid w:val="00233F5B"/>
    <w:rsid w:val="00240438"/>
    <w:rsid w:val="002451FD"/>
    <w:rsid w:val="00251872"/>
    <w:rsid w:val="00253E24"/>
    <w:rsid w:val="0026046C"/>
    <w:rsid w:val="0026610B"/>
    <w:rsid w:val="00275129"/>
    <w:rsid w:val="00281A25"/>
    <w:rsid w:val="0028786F"/>
    <w:rsid w:val="002B19DA"/>
    <w:rsid w:val="002D0846"/>
    <w:rsid w:val="002D368D"/>
    <w:rsid w:val="002F2495"/>
    <w:rsid w:val="002F445F"/>
    <w:rsid w:val="00311E5A"/>
    <w:rsid w:val="00316CC0"/>
    <w:rsid w:val="003215FA"/>
    <w:rsid w:val="00322E3C"/>
    <w:rsid w:val="00324970"/>
    <w:rsid w:val="00325541"/>
    <w:rsid w:val="00326723"/>
    <w:rsid w:val="00334B91"/>
    <w:rsid w:val="00341AA6"/>
    <w:rsid w:val="00350F65"/>
    <w:rsid w:val="00363F24"/>
    <w:rsid w:val="00363F3F"/>
    <w:rsid w:val="00366D45"/>
    <w:rsid w:val="00373B93"/>
    <w:rsid w:val="00377606"/>
    <w:rsid w:val="00377D0A"/>
    <w:rsid w:val="003879BE"/>
    <w:rsid w:val="00396134"/>
    <w:rsid w:val="003B4CFB"/>
    <w:rsid w:val="003B4F9C"/>
    <w:rsid w:val="003B671F"/>
    <w:rsid w:val="003B6E8B"/>
    <w:rsid w:val="003C42FB"/>
    <w:rsid w:val="003C7809"/>
    <w:rsid w:val="003D5DF5"/>
    <w:rsid w:val="003E176B"/>
    <w:rsid w:val="003E67C4"/>
    <w:rsid w:val="003E7342"/>
    <w:rsid w:val="00405EC7"/>
    <w:rsid w:val="00430661"/>
    <w:rsid w:val="00432518"/>
    <w:rsid w:val="00440ECD"/>
    <w:rsid w:val="00444914"/>
    <w:rsid w:val="00450E7B"/>
    <w:rsid w:val="00455040"/>
    <w:rsid w:val="00456D07"/>
    <w:rsid w:val="00461D77"/>
    <w:rsid w:val="00463CA8"/>
    <w:rsid w:val="0047505B"/>
    <w:rsid w:val="004814BA"/>
    <w:rsid w:val="00484027"/>
    <w:rsid w:val="004A315F"/>
    <w:rsid w:val="004B6517"/>
    <w:rsid w:val="004C10F7"/>
    <w:rsid w:val="004C5044"/>
    <w:rsid w:val="004C77C5"/>
    <w:rsid w:val="004D0D3F"/>
    <w:rsid w:val="004D1D45"/>
    <w:rsid w:val="004D5D58"/>
    <w:rsid w:val="0050786E"/>
    <w:rsid w:val="005201F9"/>
    <w:rsid w:val="0054099A"/>
    <w:rsid w:val="0054613C"/>
    <w:rsid w:val="00553256"/>
    <w:rsid w:val="00557ADB"/>
    <w:rsid w:val="00562653"/>
    <w:rsid w:val="00573F42"/>
    <w:rsid w:val="0057628C"/>
    <w:rsid w:val="005973F4"/>
    <w:rsid w:val="005A4659"/>
    <w:rsid w:val="005B4751"/>
    <w:rsid w:val="005B57F4"/>
    <w:rsid w:val="005C2EDD"/>
    <w:rsid w:val="005D797D"/>
    <w:rsid w:val="005E2775"/>
    <w:rsid w:val="005E5342"/>
    <w:rsid w:val="005E5F96"/>
    <w:rsid w:val="005E78C7"/>
    <w:rsid w:val="005F53BE"/>
    <w:rsid w:val="00602B5C"/>
    <w:rsid w:val="00612B4E"/>
    <w:rsid w:val="0061488B"/>
    <w:rsid w:val="00626CA8"/>
    <w:rsid w:val="00632EFB"/>
    <w:rsid w:val="006358E0"/>
    <w:rsid w:val="00643C46"/>
    <w:rsid w:val="006515F5"/>
    <w:rsid w:val="00676FA8"/>
    <w:rsid w:val="006873A2"/>
    <w:rsid w:val="006A4A9B"/>
    <w:rsid w:val="006C21BA"/>
    <w:rsid w:val="006C5AA3"/>
    <w:rsid w:val="006C68E1"/>
    <w:rsid w:val="006D6EF9"/>
    <w:rsid w:val="006E3CDF"/>
    <w:rsid w:val="006F265A"/>
    <w:rsid w:val="006F53BA"/>
    <w:rsid w:val="006F61ED"/>
    <w:rsid w:val="00713E40"/>
    <w:rsid w:val="00722390"/>
    <w:rsid w:val="00722A13"/>
    <w:rsid w:val="00722D6F"/>
    <w:rsid w:val="00723107"/>
    <w:rsid w:val="00723EE0"/>
    <w:rsid w:val="00731BF0"/>
    <w:rsid w:val="00733E4E"/>
    <w:rsid w:val="00735E69"/>
    <w:rsid w:val="00737942"/>
    <w:rsid w:val="00747C4C"/>
    <w:rsid w:val="007502CD"/>
    <w:rsid w:val="007579A2"/>
    <w:rsid w:val="00772EDC"/>
    <w:rsid w:val="00774252"/>
    <w:rsid w:val="00780F35"/>
    <w:rsid w:val="00784D77"/>
    <w:rsid w:val="00790B34"/>
    <w:rsid w:val="00797FEF"/>
    <w:rsid w:val="007A0AAA"/>
    <w:rsid w:val="007A7AFE"/>
    <w:rsid w:val="007B7C61"/>
    <w:rsid w:val="007C1B1A"/>
    <w:rsid w:val="007D3BC7"/>
    <w:rsid w:val="007D3E85"/>
    <w:rsid w:val="007F284D"/>
    <w:rsid w:val="00804964"/>
    <w:rsid w:val="008149D9"/>
    <w:rsid w:val="00822B12"/>
    <w:rsid w:val="008256C7"/>
    <w:rsid w:val="0082677A"/>
    <w:rsid w:val="00826ABB"/>
    <w:rsid w:val="008307AA"/>
    <w:rsid w:val="00831849"/>
    <w:rsid w:val="00833DBD"/>
    <w:rsid w:val="00834E3A"/>
    <w:rsid w:val="00836134"/>
    <w:rsid w:val="00843D9C"/>
    <w:rsid w:val="00850FE2"/>
    <w:rsid w:val="008522EF"/>
    <w:rsid w:val="00852DA6"/>
    <w:rsid w:val="00874907"/>
    <w:rsid w:val="00876E47"/>
    <w:rsid w:val="00882FB3"/>
    <w:rsid w:val="008846CA"/>
    <w:rsid w:val="00885B3D"/>
    <w:rsid w:val="00893DE7"/>
    <w:rsid w:val="0089594C"/>
    <w:rsid w:val="00896E98"/>
    <w:rsid w:val="008A4F7A"/>
    <w:rsid w:val="008A51A3"/>
    <w:rsid w:val="008A7B0F"/>
    <w:rsid w:val="008B0A83"/>
    <w:rsid w:val="008B38AE"/>
    <w:rsid w:val="008B542E"/>
    <w:rsid w:val="008C328A"/>
    <w:rsid w:val="008C675D"/>
    <w:rsid w:val="008C70C6"/>
    <w:rsid w:val="008E10AB"/>
    <w:rsid w:val="008E3123"/>
    <w:rsid w:val="008F2020"/>
    <w:rsid w:val="0090180E"/>
    <w:rsid w:val="009041D0"/>
    <w:rsid w:val="00905F94"/>
    <w:rsid w:val="0091439B"/>
    <w:rsid w:val="00915EF2"/>
    <w:rsid w:val="00916D9C"/>
    <w:rsid w:val="00962367"/>
    <w:rsid w:val="00974458"/>
    <w:rsid w:val="00980060"/>
    <w:rsid w:val="009808DC"/>
    <w:rsid w:val="00980BCB"/>
    <w:rsid w:val="00982F24"/>
    <w:rsid w:val="00983ADD"/>
    <w:rsid w:val="00984F72"/>
    <w:rsid w:val="00986473"/>
    <w:rsid w:val="00987CF8"/>
    <w:rsid w:val="00994071"/>
    <w:rsid w:val="00996EA4"/>
    <w:rsid w:val="009A70E1"/>
    <w:rsid w:val="009B70C5"/>
    <w:rsid w:val="009C040A"/>
    <w:rsid w:val="009C3F99"/>
    <w:rsid w:val="009D6A42"/>
    <w:rsid w:val="009E2183"/>
    <w:rsid w:val="009E71B6"/>
    <w:rsid w:val="009E7784"/>
    <w:rsid w:val="009E79F1"/>
    <w:rsid w:val="00A17848"/>
    <w:rsid w:val="00A26927"/>
    <w:rsid w:val="00A26AA0"/>
    <w:rsid w:val="00A26D35"/>
    <w:rsid w:val="00A54486"/>
    <w:rsid w:val="00A5725D"/>
    <w:rsid w:val="00A62D4F"/>
    <w:rsid w:val="00A71ECA"/>
    <w:rsid w:val="00A84DD1"/>
    <w:rsid w:val="00A87A92"/>
    <w:rsid w:val="00A90638"/>
    <w:rsid w:val="00A923BE"/>
    <w:rsid w:val="00A96A71"/>
    <w:rsid w:val="00AA23A1"/>
    <w:rsid w:val="00AA4334"/>
    <w:rsid w:val="00AA58D6"/>
    <w:rsid w:val="00AA5F37"/>
    <w:rsid w:val="00AC064A"/>
    <w:rsid w:val="00AC1B3D"/>
    <w:rsid w:val="00AC2929"/>
    <w:rsid w:val="00AD14BC"/>
    <w:rsid w:val="00AD37A7"/>
    <w:rsid w:val="00AF1DB1"/>
    <w:rsid w:val="00AF1DDF"/>
    <w:rsid w:val="00B03E11"/>
    <w:rsid w:val="00B0415C"/>
    <w:rsid w:val="00B115AF"/>
    <w:rsid w:val="00B27668"/>
    <w:rsid w:val="00B30107"/>
    <w:rsid w:val="00B30D23"/>
    <w:rsid w:val="00B313B4"/>
    <w:rsid w:val="00B438B0"/>
    <w:rsid w:val="00B46179"/>
    <w:rsid w:val="00B50597"/>
    <w:rsid w:val="00B5098B"/>
    <w:rsid w:val="00B741F6"/>
    <w:rsid w:val="00B748B9"/>
    <w:rsid w:val="00B7778E"/>
    <w:rsid w:val="00B80FCE"/>
    <w:rsid w:val="00B82DE1"/>
    <w:rsid w:val="00B83FC1"/>
    <w:rsid w:val="00B858BA"/>
    <w:rsid w:val="00BA06CC"/>
    <w:rsid w:val="00BA4650"/>
    <w:rsid w:val="00BB4259"/>
    <w:rsid w:val="00BB61A4"/>
    <w:rsid w:val="00BC09D8"/>
    <w:rsid w:val="00BF4980"/>
    <w:rsid w:val="00BF4A91"/>
    <w:rsid w:val="00C03C71"/>
    <w:rsid w:val="00C0564C"/>
    <w:rsid w:val="00C05977"/>
    <w:rsid w:val="00C06C15"/>
    <w:rsid w:val="00C51F34"/>
    <w:rsid w:val="00C539AA"/>
    <w:rsid w:val="00C54219"/>
    <w:rsid w:val="00C85678"/>
    <w:rsid w:val="00C90C8A"/>
    <w:rsid w:val="00C946B4"/>
    <w:rsid w:val="00CA0480"/>
    <w:rsid w:val="00CA0A01"/>
    <w:rsid w:val="00CB3884"/>
    <w:rsid w:val="00CB45E6"/>
    <w:rsid w:val="00CC50AC"/>
    <w:rsid w:val="00CD1BE6"/>
    <w:rsid w:val="00CD53E9"/>
    <w:rsid w:val="00CF1627"/>
    <w:rsid w:val="00CF4228"/>
    <w:rsid w:val="00CF4D3E"/>
    <w:rsid w:val="00D0197B"/>
    <w:rsid w:val="00D025D1"/>
    <w:rsid w:val="00D030CA"/>
    <w:rsid w:val="00D100AD"/>
    <w:rsid w:val="00D13ED2"/>
    <w:rsid w:val="00D254A4"/>
    <w:rsid w:val="00D35ED0"/>
    <w:rsid w:val="00D4072F"/>
    <w:rsid w:val="00D41702"/>
    <w:rsid w:val="00D43822"/>
    <w:rsid w:val="00D43879"/>
    <w:rsid w:val="00D520BF"/>
    <w:rsid w:val="00D54A28"/>
    <w:rsid w:val="00D66B5E"/>
    <w:rsid w:val="00D66EC0"/>
    <w:rsid w:val="00D72FC9"/>
    <w:rsid w:val="00D740C7"/>
    <w:rsid w:val="00D77242"/>
    <w:rsid w:val="00D81233"/>
    <w:rsid w:val="00D86265"/>
    <w:rsid w:val="00D91E11"/>
    <w:rsid w:val="00D945CD"/>
    <w:rsid w:val="00DA58BB"/>
    <w:rsid w:val="00DA61CC"/>
    <w:rsid w:val="00DB6786"/>
    <w:rsid w:val="00DB7138"/>
    <w:rsid w:val="00DC57D7"/>
    <w:rsid w:val="00DC69A7"/>
    <w:rsid w:val="00DC6BF3"/>
    <w:rsid w:val="00DD093A"/>
    <w:rsid w:val="00DD2FFB"/>
    <w:rsid w:val="00DE09C9"/>
    <w:rsid w:val="00DE79FE"/>
    <w:rsid w:val="00DF342E"/>
    <w:rsid w:val="00DF7DE8"/>
    <w:rsid w:val="00E04183"/>
    <w:rsid w:val="00E202CD"/>
    <w:rsid w:val="00E2223B"/>
    <w:rsid w:val="00E258E9"/>
    <w:rsid w:val="00E35324"/>
    <w:rsid w:val="00E35DAD"/>
    <w:rsid w:val="00E40878"/>
    <w:rsid w:val="00E428D4"/>
    <w:rsid w:val="00E43E0B"/>
    <w:rsid w:val="00E44684"/>
    <w:rsid w:val="00E44ACA"/>
    <w:rsid w:val="00E473B7"/>
    <w:rsid w:val="00E66FB8"/>
    <w:rsid w:val="00E73524"/>
    <w:rsid w:val="00E76006"/>
    <w:rsid w:val="00E802F9"/>
    <w:rsid w:val="00E84423"/>
    <w:rsid w:val="00E90074"/>
    <w:rsid w:val="00E90341"/>
    <w:rsid w:val="00E905B5"/>
    <w:rsid w:val="00E92871"/>
    <w:rsid w:val="00E94592"/>
    <w:rsid w:val="00E95838"/>
    <w:rsid w:val="00EA32A9"/>
    <w:rsid w:val="00EA5DD6"/>
    <w:rsid w:val="00EA5DE3"/>
    <w:rsid w:val="00EB601E"/>
    <w:rsid w:val="00EB6B8A"/>
    <w:rsid w:val="00EC2A80"/>
    <w:rsid w:val="00EC4318"/>
    <w:rsid w:val="00EC7C57"/>
    <w:rsid w:val="00ED0451"/>
    <w:rsid w:val="00ED29E5"/>
    <w:rsid w:val="00ED546D"/>
    <w:rsid w:val="00ED547B"/>
    <w:rsid w:val="00EE02EA"/>
    <w:rsid w:val="00EF42FD"/>
    <w:rsid w:val="00EF4496"/>
    <w:rsid w:val="00EF5C6E"/>
    <w:rsid w:val="00F02C17"/>
    <w:rsid w:val="00F0522E"/>
    <w:rsid w:val="00F13886"/>
    <w:rsid w:val="00F266E7"/>
    <w:rsid w:val="00F324FA"/>
    <w:rsid w:val="00F34FFC"/>
    <w:rsid w:val="00F3550A"/>
    <w:rsid w:val="00F5159E"/>
    <w:rsid w:val="00F5163C"/>
    <w:rsid w:val="00F51899"/>
    <w:rsid w:val="00F520C0"/>
    <w:rsid w:val="00F61E33"/>
    <w:rsid w:val="00F72736"/>
    <w:rsid w:val="00F77C31"/>
    <w:rsid w:val="00F94E1A"/>
    <w:rsid w:val="00F97BD6"/>
    <w:rsid w:val="00FA1221"/>
    <w:rsid w:val="00FA67D5"/>
    <w:rsid w:val="00FB018E"/>
    <w:rsid w:val="00FB4EAE"/>
    <w:rsid w:val="00FC0957"/>
    <w:rsid w:val="00FC260A"/>
    <w:rsid w:val="00FC613A"/>
    <w:rsid w:val="00FC6EA7"/>
    <w:rsid w:val="00FD2A66"/>
    <w:rsid w:val="00FE0715"/>
    <w:rsid w:val="00FE3A37"/>
    <w:rsid w:val="00FE4A33"/>
    <w:rsid w:val="00FE6A92"/>
    <w:rsid w:val="00FE6B24"/>
    <w:rsid w:val="00FE7B80"/>
    <w:rsid w:val="00FF107D"/>
    <w:rsid w:val="00FF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D148C"/>
  <w15:docId w15:val="{7D0A2514-1E52-4B72-AA4A-3442F84F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43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4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445F"/>
  </w:style>
  <w:style w:type="paragraph" w:styleId="Footer">
    <w:name w:val="footer"/>
    <w:basedOn w:val="Normal"/>
    <w:link w:val="FooterChar"/>
    <w:uiPriority w:val="99"/>
    <w:unhideWhenUsed/>
    <w:rsid w:val="002F44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445F"/>
  </w:style>
  <w:style w:type="paragraph" w:styleId="BalloonText">
    <w:name w:val="Balloon Text"/>
    <w:basedOn w:val="Normal"/>
    <w:link w:val="BalloonTextChar"/>
    <w:uiPriority w:val="99"/>
    <w:semiHidden/>
    <w:unhideWhenUsed/>
    <w:rsid w:val="002F445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5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2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2E3C"/>
    <w:pPr>
      <w:spacing w:before="100" w:beforeAutospacing="1" w:after="100" w:afterAutospacing="1"/>
    </w:pPr>
    <w:rPr>
      <w:lang w:val="bg-BG" w:eastAsia="en-GB"/>
    </w:rPr>
  </w:style>
  <w:style w:type="character" w:customStyle="1" w:styleId="NoSpacingChar">
    <w:name w:val="No Spacing Char"/>
    <w:link w:val="NoSpacing"/>
    <w:uiPriority w:val="1"/>
    <w:rsid w:val="00322E3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2E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2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2E3C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6D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6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7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7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43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x-876045417s5">
    <w:name w:val="x_-876045417s5"/>
    <w:basedOn w:val="Normal"/>
    <w:rsid w:val="00B0415C"/>
    <w:pPr>
      <w:spacing w:before="100" w:beforeAutospacing="1" w:after="100" w:afterAutospacing="1"/>
    </w:pPr>
  </w:style>
  <w:style w:type="character" w:customStyle="1" w:styleId="x-876045417s4">
    <w:name w:val="x_-876045417s4"/>
    <w:basedOn w:val="DefaultParagraphFont"/>
    <w:rsid w:val="00B0415C"/>
  </w:style>
  <w:style w:type="paragraph" w:customStyle="1" w:styleId="x-876045417s3">
    <w:name w:val="x_-876045417s3"/>
    <w:basedOn w:val="Normal"/>
    <w:rsid w:val="00B0415C"/>
    <w:pPr>
      <w:spacing w:before="100" w:beforeAutospacing="1" w:after="100" w:afterAutospacing="1"/>
    </w:pPr>
  </w:style>
  <w:style w:type="paragraph" w:customStyle="1" w:styleId="x-876045417s6">
    <w:name w:val="x_-876045417s6"/>
    <w:basedOn w:val="Normal"/>
    <w:uiPriority w:val="99"/>
    <w:rsid w:val="00B0415C"/>
    <w:pPr>
      <w:spacing w:before="100" w:beforeAutospacing="1" w:after="100" w:afterAutospacing="1"/>
    </w:pPr>
  </w:style>
  <w:style w:type="character" w:customStyle="1" w:styleId="x-876045417s7">
    <w:name w:val="x_-876045417s7"/>
    <w:basedOn w:val="DefaultParagraphFont"/>
    <w:rsid w:val="00B0415C"/>
  </w:style>
  <w:style w:type="character" w:customStyle="1" w:styleId="x-876045417s8">
    <w:name w:val="x_-876045417s8"/>
    <w:basedOn w:val="DefaultParagraphFont"/>
    <w:rsid w:val="00B0415C"/>
  </w:style>
  <w:style w:type="paragraph" w:customStyle="1" w:styleId="x-876045417s10">
    <w:name w:val="x_-876045417s10"/>
    <w:basedOn w:val="Normal"/>
    <w:rsid w:val="00B0415C"/>
    <w:pPr>
      <w:spacing w:before="100" w:beforeAutospacing="1" w:after="100" w:afterAutospacing="1"/>
    </w:pPr>
  </w:style>
  <w:style w:type="paragraph" w:customStyle="1" w:styleId="x-876045417s11">
    <w:name w:val="x_-876045417s11"/>
    <w:basedOn w:val="Normal"/>
    <w:uiPriority w:val="99"/>
    <w:rsid w:val="00B0415C"/>
    <w:pPr>
      <w:spacing w:before="100" w:beforeAutospacing="1" w:after="100" w:afterAutospacing="1"/>
    </w:pPr>
  </w:style>
  <w:style w:type="character" w:customStyle="1" w:styleId="x-876045417s12">
    <w:name w:val="x_-876045417s12"/>
    <w:basedOn w:val="DefaultParagraphFont"/>
    <w:rsid w:val="00B0415C"/>
  </w:style>
  <w:style w:type="character" w:customStyle="1" w:styleId="x-876045417s13">
    <w:name w:val="x_-876045417s13"/>
    <w:basedOn w:val="DefaultParagraphFont"/>
    <w:rsid w:val="00B0415C"/>
  </w:style>
  <w:style w:type="paragraph" w:customStyle="1" w:styleId="x-876045417s15">
    <w:name w:val="x_-876045417s15"/>
    <w:basedOn w:val="Normal"/>
    <w:rsid w:val="00B0415C"/>
    <w:pPr>
      <w:spacing w:before="100" w:beforeAutospacing="1" w:after="100" w:afterAutospacing="1"/>
    </w:pPr>
  </w:style>
  <w:style w:type="character" w:customStyle="1" w:styleId="x-876045417s16">
    <w:name w:val="x_-876045417s16"/>
    <w:basedOn w:val="DefaultParagraphFont"/>
    <w:rsid w:val="00B0415C"/>
  </w:style>
  <w:style w:type="paragraph" w:customStyle="1" w:styleId="x-876045417s18">
    <w:name w:val="x_-876045417s18"/>
    <w:basedOn w:val="Normal"/>
    <w:uiPriority w:val="99"/>
    <w:rsid w:val="00B0415C"/>
    <w:pPr>
      <w:spacing w:before="100" w:beforeAutospacing="1" w:after="100" w:afterAutospacing="1"/>
    </w:pPr>
  </w:style>
  <w:style w:type="paragraph" w:customStyle="1" w:styleId="x-876045417s9">
    <w:name w:val="x_-876045417s9"/>
    <w:basedOn w:val="Normal"/>
    <w:rsid w:val="00B0415C"/>
    <w:pPr>
      <w:spacing w:before="100" w:beforeAutospacing="1" w:after="100" w:afterAutospacing="1"/>
    </w:pPr>
  </w:style>
  <w:style w:type="character" w:customStyle="1" w:styleId="x-876045417s19">
    <w:name w:val="x_-876045417s19"/>
    <w:basedOn w:val="DefaultParagraphFont"/>
    <w:rsid w:val="00B0415C"/>
  </w:style>
  <w:style w:type="paragraph" w:customStyle="1" w:styleId="x-876045417s21">
    <w:name w:val="x_-876045417s21"/>
    <w:basedOn w:val="Normal"/>
    <w:rsid w:val="00B0415C"/>
    <w:pPr>
      <w:spacing w:before="100" w:beforeAutospacing="1" w:after="100" w:afterAutospacing="1"/>
    </w:pPr>
  </w:style>
  <w:style w:type="paragraph" w:customStyle="1" w:styleId="x-876045417s14">
    <w:name w:val="x_-876045417s14"/>
    <w:basedOn w:val="Normal"/>
    <w:rsid w:val="00B0415C"/>
    <w:pPr>
      <w:spacing w:before="100" w:beforeAutospacing="1" w:after="100" w:afterAutospacing="1"/>
    </w:pPr>
  </w:style>
  <w:style w:type="character" w:customStyle="1" w:styleId="x-876045417s22">
    <w:name w:val="x_-876045417s22"/>
    <w:basedOn w:val="DefaultParagraphFont"/>
    <w:rsid w:val="00B0415C"/>
  </w:style>
  <w:style w:type="character" w:customStyle="1" w:styleId="x-876045417s23">
    <w:name w:val="x_-876045417s23"/>
    <w:basedOn w:val="DefaultParagraphFont"/>
    <w:rsid w:val="00B0415C"/>
  </w:style>
  <w:style w:type="paragraph" w:customStyle="1" w:styleId="x-876045417s24">
    <w:name w:val="x_-876045417s24"/>
    <w:basedOn w:val="Normal"/>
    <w:rsid w:val="00B0415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415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E7B80"/>
    <w:rPr>
      <w:i/>
      <w:iCs/>
    </w:rPr>
  </w:style>
  <w:style w:type="paragraph" w:styleId="BodyText">
    <w:name w:val="Body Text"/>
    <w:basedOn w:val="Normal"/>
    <w:link w:val="BodyTextChar"/>
    <w:rsid w:val="00220B26"/>
    <w:rPr>
      <w:b/>
      <w:sz w:val="28"/>
      <w:szCs w:val="20"/>
      <w:lang w:val="fr-CH" w:eastAsia="fr-FR"/>
    </w:rPr>
  </w:style>
  <w:style w:type="character" w:customStyle="1" w:styleId="BodyTextChar">
    <w:name w:val="Body Text Char"/>
    <w:basedOn w:val="DefaultParagraphFont"/>
    <w:link w:val="BodyText"/>
    <w:rsid w:val="00220B26"/>
    <w:rPr>
      <w:rFonts w:ascii="Times New Roman" w:eastAsia="Times New Roman" w:hAnsi="Times New Roman" w:cs="Times New Roman"/>
      <w:b/>
      <w:sz w:val="28"/>
      <w:szCs w:val="20"/>
      <w:lang w:val="fr-CH" w:eastAsia="fr-FR"/>
    </w:rPr>
  </w:style>
  <w:style w:type="table" w:styleId="TableGrid">
    <w:name w:val="Table Grid"/>
    <w:basedOn w:val="TableNormal"/>
    <w:uiPriority w:val="39"/>
    <w:rsid w:val="00F0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efaultParagraphFont"/>
    <w:rsid w:val="000536C5"/>
  </w:style>
  <w:style w:type="character" w:customStyle="1" w:styleId="font">
    <w:name w:val="font"/>
    <w:basedOn w:val="DefaultParagraphFont"/>
    <w:rsid w:val="000536C5"/>
  </w:style>
  <w:style w:type="paragraph" w:styleId="Revision">
    <w:name w:val="Revision"/>
    <w:hidden/>
    <w:uiPriority w:val="99"/>
    <w:semiHidden/>
    <w:rsid w:val="0008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4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67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49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6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9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54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2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2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35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9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2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22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7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97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4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61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23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87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0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19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04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95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038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26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4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1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9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3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4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6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65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4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00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67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29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92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01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5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mfkosov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rtalpu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s.application@tdh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2EEF-3752-4041-B04F-05E5D3E2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Dizajner1 DA. Asha</dc:creator>
  <cp:lastModifiedBy>Loreta Keqekolla</cp:lastModifiedBy>
  <cp:revision>3</cp:revision>
  <dcterms:created xsi:type="dcterms:W3CDTF">2025-10-31T09:02:00Z</dcterms:created>
  <dcterms:modified xsi:type="dcterms:W3CDTF">2025-10-31T09:06:00Z</dcterms:modified>
</cp:coreProperties>
</file>